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D4BAD" w14:textId="77777777" w:rsidR="006978F9" w:rsidRDefault="006978F9" w:rsidP="006978F9">
      <w:pPr>
        <w:pStyle w:val="Default"/>
      </w:pPr>
    </w:p>
    <w:p w14:paraId="39761BFB" w14:textId="4A513079" w:rsidR="006978F9" w:rsidRDefault="006978F9" w:rsidP="006978F9">
      <w:pPr>
        <w:pStyle w:val="Default"/>
        <w:jc w:val="both"/>
        <w:rPr>
          <w:b/>
          <w:bCs/>
          <w:sz w:val="23"/>
          <w:szCs w:val="23"/>
        </w:rPr>
      </w:pPr>
      <w:r w:rsidRPr="00641CC4">
        <w:rPr>
          <w:b/>
          <w:bCs/>
          <w:sz w:val="23"/>
          <w:szCs w:val="23"/>
        </w:rPr>
        <w:t>Úplná pravidla akce „</w:t>
      </w:r>
      <w:r>
        <w:rPr>
          <w:b/>
          <w:bCs/>
          <w:sz w:val="23"/>
          <w:szCs w:val="23"/>
        </w:rPr>
        <w:t xml:space="preserve">Kup </w:t>
      </w:r>
      <w:r w:rsidR="00540F9B">
        <w:rPr>
          <w:b/>
          <w:bCs/>
          <w:sz w:val="23"/>
          <w:szCs w:val="23"/>
        </w:rPr>
        <w:t>RIO MARE</w:t>
      </w:r>
      <w:r w:rsidR="00703CD8">
        <w:rPr>
          <w:b/>
          <w:bCs/>
          <w:sz w:val="23"/>
          <w:szCs w:val="23"/>
        </w:rPr>
        <w:t xml:space="preserve"> </w:t>
      </w:r>
      <w:r>
        <w:rPr>
          <w:b/>
          <w:bCs/>
          <w:sz w:val="23"/>
          <w:szCs w:val="23"/>
        </w:rPr>
        <w:t>a vyhraj</w:t>
      </w:r>
      <w:r w:rsidR="003C4A20">
        <w:rPr>
          <w:b/>
          <w:bCs/>
          <w:sz w:val="23"/>
          <w:szCs w:val="23"/>
        </w:rPr>
        <w:t>/</w:t>
      </w:r>
      <w:r w:rsidR="00F77CCC" w:rsidRPr="0074425C">
        <w:rPr>
          <w:b/>
          <w:bCs/>
          <w:sz w:val="23"/>
          <w:szCs w:val="23"/>
        </w:rPr>
        <w:t>Proč jíst rybu</w:t>
      </w:r>
      <w:r w:rsidRPr="00641CC4">
        <w:rPr>
          <w:b/>
          <w:bCs/>
          <w:sz w:val="23"/>
          <w:szCs w:val="23"/>
        </w:rPr>
        <w:t xml:space="preserve">“ </w:t>
      </w:r>
    </w:p>
    <w:p w14:paraId="2EB38EB2" w14:textId="77777777" w:rsidR="006978F9" w:rsidRDefault="006978F9" w:rsidP="006978F9">
      <w:pPr>
        <w:pStyle w:val="Default"/>
      </w:pPr>
    </w:p>
    <w:p w14:paraId="60737D38" w14:textId="77777777" w:rsidR="00641CC4" w:rsidRPr="00895FA1" w:rsidRDefault="00641CC4" w:rsidP="00641CC4">
      <w:pPr>
        <w:pStyle w:val="Default"/>
        <w:numPr>
          <w:ilvl w:val="0"/>
          <w:numId w:val="1"/>
        </w:numPr>
        <w:ind w:left="360" w:hanging="360"/>
        <w:jc w:val="both"/>
        <w:rPr>
          <w:b/>
          <w:bCs/>
          <w:sz w:val="23"/>
          <w:szCs w:val="23"/>
        </w:rPr>
      </w:pPr>
      <w:r w:rsidRPr="00895FA1">
        <w:rPr>
          <w:b/>
          <w:bCs/>
          <w:sz w:val="23"/>
          <w:szCs w:val="23"/>
        </w:rPr>
        <w:t xml:space="preserve">Úvodní ustanovení </w:t>
      </w:r>
    </w:p>
    <w:p w14:paraId="4997B2F2" w14:textId="77777777" w:rsidR="00641CC4" w:rsidRPr="00641CC4" w:rsidRDefault="00641CC4" w:rsidP="00641CC4">
      <w:pPr>
        <w:pStyle w:val="Default"/>
        <w:jc w:val="both"/>
        <w:rPr>
          <w:sz w:val="23"/>
          <w:szCs w:val="23"/>
        </w:rPr>
      </w:pPr>
    </w:p>
    <w:p w14:paraId="5378408B" w14:textId="21B80C90" w:rsidR="00895FA1" w:rsidRDefault="00641CC4" w:rsidP="00641CC4">
      <w:pPr>
        <w:pStyle w:val="Default"/>
        <w:jc w:val="both"/>
        <w:rPr>
          <w:sz w:val="23"/>
          <w:szCs w:val="23"/>
        </w:rPr>
      </w:pPr>
      <w:r w:rsidRPr="00641CC4">
        <w:rPr>
          <w:sz w:val="23"/>
          <w:szCs w:val="23"/>
        </w:rPr>
        <w:t>Účelem tohoto dokumentu je úprava úplných a jasných pravidel marketingové akce „</w:t>
      </w:r>
      <w:r w:rsidR="00CF48B0">
        <w:rPr>
          <w:b/>
          <w:bCs/>
          <w:sz w:val="23"/>
          <w:szCs w:val="23"/>
        </w:rPr>
        <w:t xml:space="preserve">Kup </w:t>
      </w:r>
      <w:r w:rsidR="00540F9B">
        <w:rPr>
          <w:b/>
          <w:bCs/>
          <w:sz w:val="23"/>
          <w:szCs w:val="23"/>
        </w:rPr>
        <w:t>RIO MARE a vyhraj</w:t>
      </w:r>
      <w:r w:rsidR="00B842C4" w:rsidRPr="0074425C">
        <w:rPr>
          <w:b/>
          <w:bCs/>
          <w:sz w:val="23"/>
          <w:szCs w:val="23"/>
        </w:rPr>
        <w:t>/</w:t>
      </w:r>
      <w:r w:rsidR="0019101C" w:rsidRPr="0074425C">
        <w:rPr>
          <w:b/>
          <w:bCs/>
          <w:sz w:val="23"/>
          <w:szCs w:val="23"/>
        </w:rPr>
        <w:t>Proč jíst rybu</w:t>
      </w:r>
      <w:r w:rsidRPr="00641CC4">
        <w:rPr>
          <w:sz w:val="23"/>
          <w:szCs w:val="23"/>
        </w:rPr>
        <w:t>“ (dále jen „</w:t>
      </w:r>
      <w:r w:rsidRPr="00641CC4">
        <w:rPr>
          <w:b/>
          <w:bCs/>
          <w:sz w:val="23"/>
          <w:szCs w:val="23"/>
        </w:rPr>
        <w:t>akce</w:t>
      </w:r>
      <w:r w:rsidRPr="00641CC4">
        <w:rPr>
          <w:sz w:val="23"/>
          <w:szCs w:val="23"/>
        </w:rPr>
        <w:t xml:space="preserve">“). V případě rozporu informací o akci na propagačních materiálech a těmito úplnými pravidly, mají přednost tato úplná pravidla. Organizátor si vyhrazuje právo kdykoli tato pravidla změnit. </w:t>
      </w:r>
    </w:p>
    <w:p w14:paraId="0ACADD44" w14:textId="77777777" w:rsidR="00895FA1" w:rsidRDefault="00895FA1" w:rsidP="00641CC4">
      <w:pPr>
        <w:pStyle w:val="Default"/>
        <w:jc w:val="both"/>
        <w:rPr>
          <w:sz w:val="23"/>
          <w:szCs w:val="23"/>
        </w:rPr>
      </w:pPr>
    </w:p>
    <w:p w14:paraId="5C94749C" w14:textId="475108C9" w:rsidR="00641CC4" w:rsidRPr="00641CC4" w:rsidRDefault="00641CC4" w:rsidP="00641CC4">
      <w:pPr>
        <w:pStyle w:val="Default"/>
        <w:jc w:val="both"/>
        <w:rPr>
          <w:sz w:val="23"/>
          <w:szCs w:val="23"/>
        </w:rPr>
      </w:pPr>
      <w:r w:rsidRPr="00641CC4">
        <w:rPr>
          <w:b/>
          <w:bCs/>
          <w:sz w:val="23"/>
          <w:szCs w:val="23"/>
        </w:rPr>
        <w:t xml:space="preserve">2. Pořadatel a organizátor akce </w:t>
      </w:r>
    </w:p>
    <w:p w14:paraId="464A675A" w14:textId="77777777" w:rsidR="00641CC4" w:rsidRPr="00641CC4" w:rsidRDefault="00641CC4" w:rsidP="00641CC4">
      <w:pPr>
        <w:pStyle w:val="Default"/>
        <w:jc w:val="both"/>
        <w:rPr>
          <w:sz w:val="23"/>
          <w:szCs w:val="23"/>
        </w:rPr>
      </w:pPr>
      <w:r w:rsidRPr="00641CC4">
        <w:rPr>
          <w:sz w:val="23"/>
          <w:szCs w:val="23"/>
        </w:rPr>
        <w:t>Pořadatelem akce je společnost BOLTON CZECHIA, spol. s r. o., se sídlem Štětkova 1638/18, Nusle, 140 00 Praha 4, IČO: 15526381, zapsaná v obchodním rejstříku vedeném Městským soudem v Praze, oddíl C, vložka 148679 (dále jen „</w:t>
      </w:r>
      <w:r w:rsidRPr="00641CC4">
        <w:rPr>
          <w:b/>
          <w:bCs/>
          <w:sz w:val="23"/>
          <w:szCs w:val="23"/>
        </w:rPr>
        <w:t>pořadatel</w:t>
      </w:r>
      <w:r w:rsidRPr="00641CC4">
        <w:rPr>
          <w:sz w:val="23"/>
          <w:szCs w:val="23"/>
        </w:rPr>
        <w:t xml:space="preserve">“). </w:t>
      </w:r>
    </w:p>
    <w:p w14:paraId="2F6BCA01" w14:textId="09269FFB" w:rsidR="00641CC4" w:rsidRDefault="00641CC4" w:rsidP="00641CC4">
      <w:pPr>
        <w:pStyle w:val="Default"/>
        <w:jc w:val="both"/>
        <w:rPr>
          <w:sz w:val="23"/>
          <w:szCs w:val="23"/>
        </w:rPr>
      </w:pPr>
      <w:r w:rsidRPr="00641CC4">
        <w:rPr>
          <w:sz w:val="23"/>
          <w:szCs w:val="23"/>
        </w:rPr>
        <w:t>Organizátorem akce je společnost EV public relations spol. s r.o., se sídlem Ovenecká 380/47, 17000 Praha 7, IČO: 274 49 793, zapsána v obchodním rejstříku vedeném Městským soudem v Praze, oddíl C, vložka 113816 (dále jen „</w:t>
      </w:r>
      <w:r w:rsidRPr="00641CC4">
        <w:rPr>
          <w:b/>
          <w:bCs/>
          <w:sz w:val="23"/>
          <w:szCs w:val="23"/>
        </w:rPr>
        <w:t>organizátor</w:t>
      </w:r>
      <w:r w:rsidRPr="00641CC4">
        <w:rPr>
          <w:sz w:val="23"/>
          <w:szCs w:val="23"/>
        </w:rPr>
        <w:t xml:space="preserve">“). </w:t>
      </w:r>
      <w:r w:rsidR="003A17AF">
        <w:rPr>
          <w:sz w:val="23"/>
          <w:szCs w:val="23"/>
        </w:rPr>
        <w:t xml:space="preserve">Kontaktní údaje v případě potřeby: </w:t>
      </w:r>
      <w:hyperlink r:id="rId5" w:history="1">
        <w:r w:rsidR="003A17AF" w:rsidRPr="007256F5">
          <w:rPr>
            <w:rStyle w:val="Hypertextovodkaz"/>
            <w:color w:val="0070C0"/>
            <w:highlight w:val="cyan"/>
          </w:rPr>
          <w:t>riomaresoutez@ev-pr.cz</w:t>
        </w:r>
      </w:hyperlink>
      <w:r w:rsidR="003A17AF" w:rsidRPr="007256F5">
        <w:rPr>
          <w:rStyle w:val="Hypertextovodkaz"/>
          <w:color w:val="0070C0"/>
          <w:highlight w:val="cyan"/>
        </w:rPr>
        <w:t>.</w:t>
      </w:r>
    </w:p>
    <w:p w14:paraId="7A11AADA" w14:textId="77777777" w:rsidR="00895FA1" w:rsidRPr="00641CC4" w:rsidRDefault="00895FA1" w:rsidP="00641CC4">
      <w:pPr>
        <w:pStyle w:val="Default"/>
        <w:jc w:val="both"/>
        <w:rPr>
          <w:sz w:val="23"/>
          <w:szCs w:val="23"/>
        </w:rPr>
      </w:pPr>
    </w:p>
    <w:p w14:paraId="553147D4" w14:textId="77777777" w:rsidR="00641CC4" w:rsidRPr="00641CC4" w:rsidRDefault="00641CC4" w:rsidP="00641CC4">
      <w:pPr>
        <w:pStyle w:val="Default"/>
        <w:jc w:val="both"/>
        <w:rPr>
          <w:sz w:val="23"/>
          <w:szCs w:val="23"/>
        </w:rPr>
      </w:pPr>
      <w:r w:rsidRPr="00641CC4">
        <w:rPr>
          <w:b/>
          <w:bCs/>
          <w:sz w:val="23"/>
          <w:szCs w:val="23"/>
        </w:rPr>
        <w:t xml:space="preserve">3. Doba a místo konání akce </w:t>
      </w:r>
    </w:p>
    <w:p w14:paraId="57157230" w14:textId="15BC9736" w:rsidR="00641CC4" w:rsidRPr="00641CC4" w:rsidRDefault="00641CC4" w:rsidP="00641CC4">
      <w:pPr>
        <w:pStyle w:val="Default"/>
        <w:jc w:val="both"/>
        <w:rPr>
          <w:sz w:val="23"/>
          <w:szCs w:val="23"/>
        </w:rPr>
      </w:pPr>
      <w:r w:rsidRPr="00641CC4">
        <w:rPr>
          <w:sz w:val="23"/>
          <w:szCs w:val="23"/>
        </w:rPr>
        <w:t xml:space="preserve">Akce probíhá v termínu od </w:t>
      </w:r>
      <w:r w:rsidR="00CF48B0">
        <w:rPr>
          <w:sz w:val="23"/>
          <w:szCs w:val="23"/>
        </w:rPr>
        <w:t>1</w:t>
      </w:r>
      <w:r w:rsidRPr="00641CC4">
        <w:rPr>
          <w:sz w:val="23"/>
          <w:szCs w:val="23"/>
        </w:rPr>
        <w:t xml:space="preserve">. </w:t>
      </w:r>
      <w:r w:rsidR="00540F9B">
        <w:rPr>
          <w:sz w:val="23"/>
          <w:szCs w:val="23"/>
        </w:rPr>
        <w:t>3</w:t>
      </w:r>
      <w:r w:rsidRPr="00641CC4">
        <w:rPr>
          <w:sz w:val="23"/>
          <w:szCs w:val="23"/>
        </w:rPr>
        <w:t>. 202</w:t>
      </w:r>
      <w:r w:rsidR="00540F9B">
        <w:rPr>
          <w:sz w:val="23"/>
          <w:szCs w:val="23"/>
        </w:rPr>
        <w:t>5</w:t>
      </w:r>
      <w:r w:rsidRPr="00641CC4">
        <w:rPr>
          <w:sz w:val="23"/>
          <w:szCs w:val="23"/>
        </w:rPr>
        <w:t xml:space="preserve"> 00:00:00 hodin do </w:t>
      </w:r>
      <w:r w:rsidR="00540F9B">
        <w:rPr>
          <w:sz w:val="23"/>
          <w:szCs w:val="23"/>
        </w:rPr>
        <w:t>30</w:t>
      </w:r>
      <w:r w:rsidRPr="00641CC4">
        <w:rPr>
          <w:sz w:val="23"/>
          <w:szCs w:val="23"/>
        </w:rPr>
        <w:t xml:space="preserve">. </w:t>
      </w:r>
      <w:r w:rsidR="00540F9B">
        <w:rPr>
          <w:sz w:val="23"/>
          <w:szCs w:val="23"/>
        </w:rPr>
        <w:t>4</w:t>
      </w:r>
      <w:r w:rsidRPr="00641CC4">
        <w:rPr>
          <w:sz w:val="23"/>
          <w:szCs w:val="23"/>
        </w:rPr>
        <w:t>. 202</w:t>
      </w:r>
      <w:r w:rsidR="00540F9B">
        <w:rPr>
          <w:sz w:val="23"/>
          <w:szCs w:val="23"/>
        </w:rPr>
        <w:t>5</w:t>
      </w:r>
      <w:r w:rsidRPr="00641CC4">
        <w:rPr>
          <w:sz w:val="23"/>
          <w:szCs w:val="23"/>
        </w:rPr>
        <w:t xml:space="preserve"> 23:59:59 hodin</w:t>
      </w:r>
      <w:r>
        <w:rPr>
          <w:sz w:val="23"/>
          <w:szCs w:val="23"/>
        </w:rPr>
        <w:t xml:space="preserve"> </w:t>
      </w:r>
      <w:r w:rsidRPr="00641CC4">
        <w:rPr>
          <w:sz w:val="23"/>
          <w:szCs w:val="23"/>
        </w:rPr>
        <w:t>(dále jen „</w:t>
      </w:r>
      <w:r w:rsidRPr="00641CC4">
        <w:rPr>
          <w:b/>
          <w:bCs/>
          <w:sz w:val="23"/>
          <w:szCs w:val="23"/>
        </w:rPr>
        <w:t>doba konání akce</w:t>
      </w:r>
      <w:r w:rsidRPr="00641CC4">
        <w:rPr>
          <w:sz w:val="23"/>
          <w:szCs w:val="23"/>
        </w:rPr>
        <w:t xml:space="preserve">“). </w:t>
      </w:r>
    </w:p>
    <w:p w14:paraId="6CCA7F3D" w14:textId="58FC3CDC" w:rsidR="00641CC4" w:rsidRPr="00641CC4" w:rsidRDefault="00641CC4" w:rsidP="00641CC4">
      <w:pPr>
        <w:pStyle w:val="Default"/>
        <w:jc w:val="both"/>
        <w:rPr>
          <w:sz w:val="23"/>
          <w:szCs w:val="23"/>
        </w:rPr>
      </w:pPr>
      <w:r w:rsidRPr="00641CC4">
        <w:rPr>
          <w:b/>
          <w:bCs/>
          <w:sz w:val="23"/>
          <w:szCs w:val="23"/>
        </w:rPr>
        <w:t xml:space="preserve">Akce probíhá na území České republiky (dále jen „místo konání akce“). </w:t>
      </w:r>
    </w:p>
    <w:p w14:paraId="2F804544" w14:textId="2CEE5E15" w:rsidR="00641CC4" w:rsidRDefault="00641CC4" w:rsidP="00641CC4">
      <w:pPr>
        <w:pStyle w:val="Default"/>
        <w:jc w:val="both"/>
        <w:rPr>
          <w:sz w:val="23"/>
          <w:szCs w:val="23"/>
        </w:rPr>
      </w:pPr>
      <w:r w:rsidRPr="00641CC4">
        <w:rPr>
          <w:sz w:val="23"/>
          <w:szCs w:val="23"/>
        </w:rPr>
        <w:t xml:space="preserve">Tato pravidla jsou určena pro účastníky, kteří se zapojí do akce prostřednictvím nákupu na území České republiky a webové stránky </w:t>
      </w:r>
      <w:hyperlink r:id="rId6" w:history="1">
        <w:r w:rsidR="00540F9B" w:rsidRPr="007256F5">
          <w:rPr>
            <w:rStyle w:val="Hypertextovodkaz"/>
            <w:color w:val="0070C0"/>
            <w:sz w:val="23"/>
            <w:szCs w:val="23"/>
            <w:highlight w:val="cyan"/>
          </w:rPr>
          <w:t>www.riomare.cz/soutez</w:t>
        </w:r>
      </w:hyperlink>
      <w:r w:rsidR="00540F9B" w:rsidRPr="00540F9B">
        <w:rPr>
          <w:color w:val="0000FF"/>
          <w:sz w:val="23"/>
          <w:szCs w:val="23"/>
        </w:rPr>
        <w:t xml:space="preserve"> </w:t>
      </w:r>
      <w:r w:rsidRPr="00641CC4">
        <w:rPr>
          <w:sz w:val="23"/>
          <w:szCs w:val="23"/>
        </w:rPr>
        <w:t>(dále jen „</w:t>
      </w:r>
      <w:r w:rsidRPr="00641CC4">
        <w:rPr>
          <w:b/>
          <w:bCs/>
          <w:sz w:val="23"/>
          <w:szCs w:val="23"/>
        </w:rPr>
        <w:t>akční web</w:t>
      </w:r>
      <w:r w:rsidRPr="00641CC4">
        <w:rPr>
          <w:sz w:val="23"/>
          <w:szCs w:val="23"/>
        </w:rPr>
        <w:t xml:space="preserve">“). </w:t>
      </w:r>
    </w:p>
    <w:p w14:paraId="7BC60498" w14:textId="77777777" w:rsidR="00895FA1" w:rsidRPr="00641CC4" w:rsidRDefault="00895FA1" w:rsidP="00641CC4">
      <w:pPr>
        <w:pStyle w:val="Default"/>
        <w:jc w:val="both"/>
        <w:rPr>
          <w:sz w:val="23"/>
          <w:szCs w:val="23"/>
        </w:rPr>
      </w:pPr>
    </w:p>
    <w:p w14:paraId="66EE1027" w14:textId="77777777" w:rsidR="00641CC4" w:rsidRPr="00641CC4" w:rsidRDefault="00641CC4" w:rsidP="00641CC4">
      <w:pPr>
        <w:pStyle w:val="Default"/>
        <w:jc w:val="both"/>
        <w:rPr>
          <w:sz w:val="23"/>
          <w:szCs w:val="23"/>
        </w:rPr>
      </w:pPr>
      <w:r w:rsidRPr="00641CC4">
        <w:rPr>
          <w:b/>
          <w:bCs/>
          <w:sz w:val="23"/>
          <w:szCs w:val="23"/>
        </w:rPr>
        <w:t xml:space="preserve">4. Účastník akce </w:t>
      </w:r>
    </w:p>
    <w:p w14:paraId="55EE88D3" w14:textId="77777777" w:rsidR="00641CC4" w:rsidRPr="00641CC4" w:rsidRDefault="00641CC4" w:rsidP="00641CC4">
      <w:pPr>
        <w:pStyle w:val="Default"/>
        <w:jc w:val="both"/>
        <w:rPr>
          <w:sz w:val="23"/>
          <w:szCs w:val="23"/>
        </w:rPr>
      </w:pPr>
      <w:r w:rsidRPr="00641CC4">
        <w:rPr>
          <w:sz w:val="23"/>
          <w:szCs w:val="23"/>
        </w:rPr>
        <w:t>Akce se může zúčastnit pouze fyzická osoba – spotřebitel (dále jen „</w:t>
      </w:r>
      <w:r w:rsidRPr="00641CC4">
        <w:rPr>
          <w:b/>
          <w:bCs/>
          <w:sz w:val="23"/>
          <w:szCs w:val="23"/>
        </w:rPr>
        <w:t>soutěžící</w:t>
      </w:r>
      <w:r w:rsidRPr="00641CC4">
        <w:rPr>
          <w:sz w:val="23"/>
          <w:szCs w:val="23"/>
        </w:rPr>
        <w:t>” nebo „</w:t>
      </w:r>
      <w:r w:rsidRPr="00641CC4">
        <w:rPr>
          <w:b/>
          <w:bCs/>
          <w:sz w:val="23"/>
          <w:szCs w:val="23"/>
        </w:rPr>
        <w:t>účastník</w:t>
      </w:r>
      <w:r w:rsidRPr="00641CC4">
        <w:rPr>
          <w:sz w:val="23"/>
          <w:szCs w:val="23"/>
        </w:rPr>
        <w:t xml:space="preserve">”). </w:t>
      </w:r>
    </w:p>
    <w:p w14:paraId="3B03ECA1" w14:textId="0A480268" w:rsidR="00641CC4" w:rsidRPr="00641CC4" w:rsidRDefault="00641CC4" w:rsidP="00641CC4">
      <w:pPr>
        <w:pStyle w:val="Default"/>
        <w:jc w:val="both"/>
        <w:rPr>
          <w:sz w:val="23"/>
          <w:szCs w:val="23"/>
        </w:rPr>
      </w:pPr>
      <w:r w:rsidRPr="00641CC4">
        <w:rPr>
          <w:sz w:val="23"/>
          <w:szCs w:val="23"/>
        </w:rPr>
        <w:t xml:space="preserve">V případě kteréhokoliv soutěžícího mladšího 18 let je organizátor oprávněn vyžádat si kdykoliv písemné potvrzení o tom, že takový soutěžící disponuje souhlasem svého zákonného zástupce pro účast v akci, a to v souladu </w:t>
      </w:r>
      <w:r w:rsidRPr="007256F5">
        <w:rPr>
          <w:sz w:val="23"/>
          <w:szCs w:val="23"/>
          <w:highlight w:val="yellow"/>
        </w:rPr>
        <w:t>s § 32 zákona č. 89/2012 Sb.,</w:t>
      </w:r>
      <w:r w:rsidRPr="00641CC4">
        <w:rPr>
          <w:sz w:val="23"/>
          <w:szCs w:val="23"/>
        </w:rPr>
        <w:t xml:space="preserve"> občanského zákoníku, ve znění pozdějších předpisů („občanský zákoník“); v případě, že takové potvrzení nebude předloženo v kopii (</w:t>
      </w:r>
      <w:proofErr w:type="spellStart"/>
      <w:r w:rsidRPr="00641CC4">
        <w:rPr>
          <w:sz w:val="23"/>
          <w:szCs w:val="23"/>
        </w:rPr>
        <w:t>scanu</w:t>
      </w:r>
      <w:proofErr w:type="spellEnd"/>
      <w:r w:rsidRPr="00641CC4">
        <w:rPr>
          <w:sz w:val="23"/>
          <w:szCs w:val="23"/>
        </w:rPr>
        <w:t xml:space="preserve">/fotografii) </w:t>
      </w:r>
      <w:r w:rsidRPr="004D5E92">
        <w:rPr>
          <w:b/>
          <w:bCs/>
          <w:sz w:val="23"/>
          <w:szCs w:val="23"/>
        </w:rPr>
        <w:t>do</w:t>
      </w:r>
      <w:r w:rsidRPr="00641CC4">
        <w:rPr>
          <w:sz w:val="23"/>
          <w:szCs w:val="23"/>
        </w:rPr>
        <w:t xml:space="preserve"> </w:t>
      </w:r>
      <w:r w:rsidR="004D5E92" w:rsidRPr="004D5E92">
        <w:rPr>
          <w:b/>
          <w:bCs/>
          <w:sz w:val="23"/>
          <w:szCs w:val="23"/>
        </w:rPr>
        <w:t>3</w:t>
      </w:r>
      <w:r w:rsidRPr="004D5E92">
        <w:rPr>
          <w:b/>
          <w:bCs/>
          <w:sz w:val="23"/>
          <w:szCs w:val="23"/>
        </w:rPr>
        <w:t xml:space="preserve"> dnů od obdržení výzvy</w:t>
      </w:r>
      <w:r w:rsidRPr="00641CC4">
        <w:rPr>
          <w:sz w:val="23"/>
          <w:szCs w:val="23"/>
        </w:rPr>
        <w:t xml:space="preserve">, je organizátor oprávněn daného soutěžícího ze soutěže vyloučit; případný nárok takového soutěžícího na výhru tímto okamžikem bez náhrady zaniká. </w:t>
      </w:r>
    </w:p>
    <w:p w14:paraId="2099BE7F" w14:textId="77777777" w:rsidR="00641CC4" w:rsidRPr="00641CC4" w:rsidRDefault="00641CC4" w:rsidP="00641CC4">
      <w:pPr>
        <w:pStyle w:val="Default"/>
        <w:jc w:val="both"/>
        <w:rPr>
          <w:sz w:val="23"/>
          <w:szCs w:val="23"/>
        </w:rPr>
      </w:pPr>
      <w:r w:rsidRPr="00641CC4">
        <w:rPr>
          <w:sz w:val="23"/>
          <w:szCs w:val="23"/>
        </w:rPr>
        <w:t xml:space="preserve">Z účasti na akci jsou vyloučeny osoby v pracovním nebo jiném obdobném vztahu k pořadateli, organizátorovi nebo k agenturám pověřeným zajištěním této akce, nebo společnostem, které se na ní zúčastňují odlišným způsobem, a dále osoby jim blízké. </w:t>
      </w:r>
    </w:p>
    <w:p w14:paraId="452DD817" w14:textId="77777777" w:rsidR="00641CC4" w:rsidRPr="00641CC4" w:rsidRDefault="00641CC4" w:rsidP="00641CC4">
      <w:pPr>
        <w:pStyle w:val="Default"/>
        <w:jc w:val="both"/>
        <w:rPr>
          <w:sz w:val="23"/>
          <w:szCs w:val="23"/>
        </w:rPr>
      </w:pPr>
      <w:r w:rsidRPr="00641CC4">
        <w:rPr>
          <w:sz w:val="23"/>
          <w:szCs w:val="23"/>
        </w:rPr>
        <w:t>Akce se nemohou účastnit podnikatelé, velkoobchody ani právnické osoby. Pokud bude doložena účtenka, faktura, ze které bude zřejmé, že akční nákup provedla tato osoba (např. bude uvedeno IČO odběratele), bude takový vstup/účastník z akce vyloučen.</w:t>
      </w:r>
    </w:p>
    <w:p w14:paraId="0AC7CEEA" w14:textId="77777777" w:rsidR="00641CC4" w:rsidRPr="00641CC4" w:rsidRDefault="00641CC4" w:rsidP="00641CC4">
      <w:pPr>
        <w:pStyle w:val="Default"/>
        <w:pageBreakBefore/>
        <w:jc w:val="both"/>
        <w:rPr>
          <w:sz w:val="23"/>
          <w:szCs w:val="23"/>
        </w:rPr>
      </w:pPr>
      <w:r w:rsidRPr="00641CC4">
        <w:rPr>
          <w:b/>
          <w:bCs/>
          <w:sz w:val="23"/>
          <w:szCs w:val="23"/>
        </w:rPr>
        <w:lastRenderedPageBreak/>
        <w:t xml:space="preserve">5. Mechanika </w:t>
      </w:r>
    </w:p>
    <w:p w14:paraId="2E599158" w14:textId="77777777" w:rsidR="00641CC4" w:rsidRPr="00641CC4" w:rsidRDefault="00641CC4" w:rsidP="00641CC4">
      <w:pPr>
        <w:pStyle w:val="Default"/>
        <w:jc w:val="both"/>
        <w:rPr>
          <w:sz w:val="23"/>
          <w:szCs w:val="23"/>
        </w:rPr>
      </w:pPr>
      <w:r w:rsidRPr="00641CC4">
        <w:rPr>
          <w:sz w:val="23"/>
          <w:szCs w:val="23"/>
        </w:rPr>
        <w:t xml:space="preserve">Soutěžící se do soutěže zapojí tak, že: </w:t>
      </w:r>
    </w:p>
    <w:p w14:paraId="3D29A87F" w14:textId="7296D7A2" w:rsidR="00641CC4" w:rsidRPr="00641CC4" w:rsidRDefault="00641CC4" w:rsidP="00CA3D6A">
      <w:pPr>
        <w:pStyle w:val="Default"/>
        <w:numPr>
          <w:ilvl w:val="0"/>
          <w:numId w:val="2"/>
        </w:numPr>
        <w:spacing w:after="351"/>
        <w:jc w:val="both"/>
        <w:rPr>
          <w:sz w:val="23"/>
          <w:szCs w:val="23"/>
        </w:rPr>
      </w:pPr>
      <w:r w:rsidRPr="00641CC4">
        <w:rPr>
          <w:sz w:val="23"/>
          <w:szCs w:val="23"/>
        </w:rPr>
        <w:t>zakoupí v jakémkoliv kamenném obchodě</w:t>
      </w:r>
      <w:r w:rsidR="00CA3D6A">
        <w:rPr>
          <w:sz w:val="23"/>
          <w:szCs w:val="23"/>
        </w:rPr>
        <w:t xml:space="preserve"> </w:t>
      </w:r>
      <w:r w:rsidRPr="00641CC4">
        <w:rPr>
          <w:sz w:val="23"/>
          <w:szCs w:val="23"/>
        </w:rPr>
        <w:t xml:space="preserve">nebo na e-shopu v místě konání akce alespoň 1 kus jakéhokoliv výrobku pořadatele prodávaného pod značkou </w:t>
      </w:r>
      <w:r w:rsidR="004D5E92">
        <w:rPr>
          <w:sz w:val="23"/>
          <w:szCs w:val="23"/>
        </w:rPr>
        <w:t>RIO MARE</w:t>
      </w:r>
      <w:r w:rsidRPr="00641CC4">
        <w:rPr>
          <w:sz w:val="23"/>
          <w:szCs w:val="23"/>
        </w:rPr>
        <w:t xml:space="preserve"> (dále jen „</w:t>
      </w:r>
      <w:r w:rsidRPr="00641CC4">
        <w:rPr>
          <w:b/>
          <w:bCs/>
          <w:sz w:val="23"/>
          <w:szCs w:val="23"/>
        </w:rPr>
        <w:t>akční výrobek</w:t>
      </w:r>
      <w:r w:rsidRPr="00641CC4">
        <w:rPr>
          <w:sz w:val="23"/>
          <w:szCs w:val="23"/>
        </w:rPr>
        <w:t>“), (dále jen „</w:t>
      </w:r>
      <w:r w:rsidRPr="00641CC4">
        <w:rPr>
          <w:b/>
          <w:bCs/>
          <w:sz w:val="23"/>
          <w:szCs w:val="23"/>
        </w:rPr>
        <w:t>akční nákup</w:t>
      </w:r>
      <w:r w:rsidRPr="00641CC4">
        <w:rPr>
          <w:sz w:val="23"/>
          <w:szCs w:val="23"/>
        </w:rPr>
        <w:t xml:space="preserve">“); </w:t>
      </w:r>
    </w:p>
    <w:p w14:paraId="0231ED94" w14:textId="2177094B" w:rsidR="00641CC4" w:rsidRPr="00641CC4" w:rsidRDefault="00641CC4" w:rsidP="00641CC4">
      <w:pPr>
        <w:pStyle w:val="Default"/>
        <w:numPr>
          <w:ilvl w:val="0"/>
          <w:numId w:val="2"/>
        </w:numPr>
        <w:jc w:val="both"/>
        <w:rPr>
          <w:sz w:val="23"/>
          <w:szCs w:val="23"/>
        </w:rPr>
      </w:pPr>
      <w:r w:rsidRPr="00641CC4">
        <w:rPr>
          <w:sz w:val="23"/>
          <w:szCs w:val="23"/>
        </w:rPr>
        <w:t>uchová si daňový doklad – účtenku koncového spotřebitele z elektronické pokladny či fakturu koncového spotřebitele dokumentující tento akční nákup (dále společně jen „</w:t>
      </w:r>
      <w:r w:rsidRPr="00641CC4">
        <w:rPr>
          <w:b/>
          <w:bCs/>
          <w:sz w:val="23"/>
          <w:szCs w:val="23"/>
        </w:rPr>
        <w:t>účtenka</w:t>
      </w:r>
      <w:r w:rsidRPr="00641CC4">
        <w:rPr>
          <w:sz w:val="23"/>
          <w:szCs w:val="23"/>
        </w:rPr>
        <w:t xml:space="preserve">“); z účtenky tedy musí </w:t>
      </w:r>
      <w:r w:rsidRPr="00641CC4">
        <w:rPr>
          <w:b/>
          <w:bCs/>
          <w:sz w:val="23"/>
          <w:szCs w:val="23"/>
        </w:rPr>
        <w:t>jednoznačně vyplývat, že účastník zakoupil v době od</w:t>
      </w:r>
      <w:r w:rsidR="00C546E3">
        <w:rPr>
          <w:b/>
          <w:bCs/>
          <w:sz w:val="23"/>
          <w:szCs w:val="23"/>
        </w:rPr>
        <w:t xml:space="preserve"> </w:t>
      </w:r>
      <w:r w:rsidR="00CF48B0">
        <w:rPr>
          <w:b/>
          <w:bCs/>
          <w:sz w:val="23"/>
          <w:szCs w:val="23"/>
        </w:rPr>
        <w:t>1</w:t>
      </w:r>
      <w:r w:rsidRPr="00641CC4">
        <w:rPr>
          <w:b/>
          <w:bCs/>
          <w:sz w:val="23"/>
          <w:szCs w:val="23"/>
        </w:rPr>
        <w:t xml:space="preserve">. </w:t>
      </w:r>
      <w:r w:rsidR="004D5E92">
        <w:rPr>
          <w:b/>
          <w:bCs/>
          <w:sz w:val="23"/>
          <w:szCs w:val="23"/>
        </w:rPr>
        <w:t>3</w:t>
      </w:r>
      <w:r w:rsidRPr="00641CC4">
        <w:rPr>
          <w:b/>
          <w:bCs/>
          <w:sz w:val="23"/>
          <w:szCs w:val="23"/>
        </w:rPr>
        <w:t>. 202</w:t>
      </w:r>
      <w:r w:rsidR="004D5E92">
        <w:rPr>
          <w:b/>
          <w:bCs/>
          <w:sz w:val="23"/>
          <w:szCs w:val="23"/>
        </w:rPr>
        <w:t>5</w:t>
      </w:r>
      <w:r w:rsidRPr="00641CC4">
        <w:rPr>
          <w:b/>
          <w:bCs/>
          <w:sz w:val="23"/>
          <w:szCs w:val="23"/>
        </w:rPr>
        <w:t xml:space="preserve"> do </w:t>
      </w:r>
      <w:r w:rsidR="004D5E92">
        <w:rPr>
          <w:b/>
          <w:bCs/>
          <w:sz w:val="23"/>
          <w:szCs w:val="23"/>
        </w:rPr>
        <w:t>30</w:t>
      </w:r>
      <w:r w:rsidRPr="00641CC4">
        <w:rPr>
          <w:b/>
          <w:bCs/>
          <w:sz w:val="23"/>
          <w:szCs w:val="23"/>
        </w:rPr>
        <w:t xml:space="preserve">. </w:t>
      </w:r>
      <w:r w:rsidR="004D5E92">
        <w:rPr>
          <w:b/>
          <w:bCs/>
          <w:sz w:val="23"/>
          <w:szCs w:val="23"/>
        </w:rPr>
        <w:t>4</w:t>
      </w:r>
      <w:r w:rsidRPr="00641CC4">
        <w:rPr>
          <w:b/>
          <w:bCs/>
          <w:sz w:val="23"/>
          <w:szCs w:val="23"/>
        </w:rPr>
        <w:t>. 202</w:t>
      </w:r>
      <w:r w:rsidR="004D5E92">
        <w:rPr>
          <w:b/>
          <w:bCs/>
          <w:sz w:val="23"/>
          <w:szCs w:val="23"/>
        </w:rPr>
        <w:t>5</w:t>
      </w:r>
      <w:r w:rsidRPr="00641CC4">
        <w:rPr>
          <w:sz w:val="23"/>
          <w:szCs w:val="23"/>
        </w:rPr>
        <w:t xml:space="preserve">, a v místě konání akce </w:t>
      </w:r>
      <w:r w:rsidRPr="00641CC4">
        <w:rPr>
          <w:b/>
          <w:bCs/>
          <w:sz w:val="23"/>
          <w:szCs w:val="23"/>
        </w:rPr>
        <w:t xml:space="preserve">alespoň 1 kus výrobku značky </w:t>
      </w:r>
      <w:r w:rsidR="004D5E92">
        <w:rPr>
          <w:b/>
          <w:bCs/>
          <w:sz w:val="23"/>
          <w:szCs w:val="23"/>
        </w:rPr>
        <w:t>RIO MARE</w:t>
      </w:r>
      <w:r w:rsidRPr="00641CC4">
        <w:rPr>
          <w:sz w:val="23"/>
          <w:szCs w:val="23"/>
        </w:rPr>
        <w:t xml:space="preserve">; </w:t>
      </w:r>
    </w:p>
    <w:p w14:paraId="5073E749" w14:textId="77777777" w:rsidR="00641CC4" w:rsidRPr="00641CC4" w:rsidRDefault="00641CC4" w:rsidP="00641CC4">
      <w:pPr>
        <w:pStyle w:val="Default"/>
        <w:jc w:val="both"/>
        <w:rPr>
          <w:sz w:val="23"/>
          <w:szCs w:val="23"/>
        </w:rPr>
      </w:pPr>
    </w:p>
    <w:p w14:paraId="097CAEEC" w14:textId="77EF13B6" w:rsidR="00641CC4" w:rsidRPr="00641CC4" w:rsidRDefault="00641CC4" w:rsidP="00CA3D6A">
      <w:pPr>
        <w:pStyle w:val="Default"/>
        <w:numPr>
          <w:ilvl w:val="0"/>
          <w:numId w:val="2"/>
        </w:numPr>
        <w:spacing w:after="301"/>
        <w:jc w:val="both"/>
        <w:rPr>
          <w:sz w:val="23"/>
          <w:szCs w:val="23"/>
        </w:rPr>
      </w:pPr>
      <w:r w:rsidRPr="00641CC4">
        <w:rPr>
          <w:sz w:val="23"/>
          <w:szCs w:val="23"/>
        </w:rPr>
        <w:t xml:space="preserve">následně účastník zaregistruje akční nákup akčního výrobku do akce prostřednictvím k tomu určeného formuláře na akčním webu </w:t>
      </w:r>
      <w:hyperlink r:id="rId7" w:history="1">
        <w:r w:rsidR="004D5E92" w:rsidRPr="007256F5">
          <w:rPr>
            <w:rStyle w:val="Hypertextovodkaz"/>
            <w:color w:val="0070C0"/>
            <w:sz w:val="23"/>
            <w:szCs w:val="23"/>
            <w:highlight w:val="cyan"/>
          </w:rPr>
          <w:t>www.riomare.cz/soutez</w:t>
        </w:r>
      </w:hyperlink>
      <w:r w:rsidR="004D5E92">
        <w:rPr>
          <w:color w:val="0000FF"/>
          <w:sz w:val="23"/>
          <w:szCs w:val="23"/>
        </w:rPr>
        <w:t xml:space="preserve"> </w:t>
      </w:r>
      <w:r w:rsidRPr="00641CC4">
        <w:rPr>
          <w:sz w:val="23"/>
          <w:szCs w:val="23"/>
        </w:rPr>
        <w:t xml:space="preserve">kde uvede svou platnou e-mailovou adresu, telefonní kontakt, číslo dokladu o koupi, datum akčního nákupu uvedený na účtence; </w:t>
      </w:r>
      <w:r w:rsidR="003A17AF">
        <w:rPr>
          <w:sz w:val="23"/>
          <w:szCs w:val="23"/>
        </w:rPr>
        <w:t xml:space="preserve">jestliže se objeví problémy s odesláním kontaktního formuláře obracejte se na emailovou adresu: </w:t>
      </w:r>
      <w:hyperlink r:id="rId8" w:history="1">
        <w:r w:rsidR="003A17AF" w:rsidRPr="007256F5">
          <w:rPr>
            <w:rStyle w:val="Hypertextovodkaz"/>
            <w:color w:val="0070C0"/>
            <w:highlight w:val="cyan"/>
          </w:rPr>
          <w:t>riomaresoutez@ev-pr.cz</w:t>
        </w:r>
      </w:hyperlink>
    </w:p>
    <w:p w14:paraId="0F4F3E39" w14:textId="6A84A117" w:rsidR="00641CC4" w:rsidRPr="00641CC4" w:rsidRDefault="00641CC4" w:rsidP="00CA3D6A">
      <w:pPr>
        <w:pStyle w:val="Default"/>
        <w:numPr>
          <w:ilvl w:val="0"/>
          <w:numId w:val="2"/>
        </w:numPr>
        <w:spacing w:after="301"/>
        <w:jc w:val="both"/>
        <w:rPr>
          <w:sz w:val="23"/>
          <w:szCs w:val="23"/>
        </w:rPr>
      </w:pPr>
      <w:r w:rsidRPr="00641CC4">
        <w:rPr>
          <w:sz w:val="23"/>
          <w:szCs w:val="23"/>
        </w:rPr>
        <w:t xml:space="preserve">pro dokončení registrace je účastník povinen vyplněný formulář prostřednictvím odpovídající ikony potvrdit a odeslat a před tím potvrdit zaškrtnutím příslušných políček souhlas s těmito soutěžními pravidly zahrnující souhlas se zpracováním údajů za účelem dle čl. 7. Potvrdí, že je osobou starší 18 let / případně, že disponuje souhlasem svého zákonného zástupce, a svůj zájem zapojit se do akce, zároveň souhlasí s podmínkami GDPR; </w:t>
      </w:r>
      <w:r w:rsidR="003A17AF">
        <w:rPr>
          <w:sz w:val="23"/>
          <w:szCs w:val="23"/>
        </w:rPr>
        <w:t>jestliže se objeví problémy s odesláním kontaktního formuláře obracejte se na emailovou adresu</w:t>
      </w:r>
      <w:r w:rsidR="003A17AF" w:rsidRPr="007256F5">
        <w:rPr>
          <w:sz w:val="23"/>
          <w:szCs w:val="23"/>
          <w:highlight w:val="cyan"/>
        </w:rPr>
        <w:t xml:space="preserve">: </w:t>
      </w:r>
      <w:hyperlink r:id="rId9" w:history="1">
        <w:r w:rsidR="003A17AF" w:rsidRPr="007256F5">
          <w:rPr>
            <w:rStyle w:val="Hypertextovodkaz"/>
            <w:color w:val="0070C0"/>
            <w:highlight w:val="cyan"/>
          </w:rPr>
          <w:t>riomaresoutez@ev-pr.cz</w:t>
        </w:r>
      </w:hyperlink>
    </w:p>
    <w:p w14:paraId="6E12C3CE" w14:textId="77777777" w:rsidR="00641CC4" w:rsidRPr="00641CC4" w:rsidRDefault="00641CC4" w:rsidP="00CA3D6A">
      <w:pPr>
        <w:pStyle w:val="Default"/>
        <w:numPr>
          <w:ilvl w:val="0"/>
          <w:numId w:val="2"/>
        </w:numPr>
        <w:jc w:val="both"/>
        <w:rPr>
          <w:sz w:val="23"/>
          <w:szCs w:val="23"/>
        </w:rPr>
      </w:pPr>
      <w:r w:rsidRPr="00641CC4">
        <w:rPr>
          <w:sz w:val="23"/>
          <w:szCs w:val="23"/>
        </w:rPr>
        <w:t>pokud bude účastník vylosován, bude mu zaslán odkaz na webový formulář, kam vloží digitální kopii (</w:t>
      </w:r>
      <w:proofErr w:type="spellStart"/>
      <w:r w:rsidRPr="00641CC4">
        <w:rPr>
          <w:sz w:val="23"/>
          <w:szCs w:val="23"/>
        </w:rPr>
        <w:t>scan</w:t>
      </w:r>
      <w:proofErr w:type="spellEnd"/>
      <w:r w:rsidRPr="00641CC4">
        <w:rPr>
          <w:sz w:val="23"/>
          <w:szCs w:val="23"/>
        </w:rPr>
        <w:t xml:space="preserve">/fotografii) čitelné, celé a neporušené účtenky dokumentující předmětný akční nákup s čitelným označením akčního výrobku. </w:t>
      </w:r>
    </w:p>
    <w:p w14:paraId="60EEB164" w14:textId="77777777" w:rsidR="00641CC4" w:rsidRPr="00641CC4" w:rsidRDefault="00641CC4" w:rsidP="00641CC4">
      <w:pPr>
        <w:pStyle w:val="Default"/>
        <w:jc w:val="both"/>
        <w:rPr>
          <w:sz w:val="23"/>
          <w:szCs w:val="23"/>
        </w:rPr>
      </w:pPr>
    </w:p>
    <w:p w14:paraId="40183766" w14:textId="77777777" w:rsidR="00641CC4" w:rsidRPr="00641CC4" w:rsidRDefault="00641CC4" w:rsidP="00641CC4">
      <w:pPr>
        <w:pStyle w:val="Default"/>
        <w:jc w:val="both"/>
        <w:rPr>
          <w:sz w:val="23"/>
          <w:szCs w:val="23"/>
        </w:rPr>
      </w:pPr>
      <w:r w:rsidRPr="00641CC4">
        <w:rPr>
          <w:sz w:val="23"/>
          <w:szCs w:val="23"/>
        </w:rPr>
        <w:t xml:space="preserve">Do slosování je zařazena každá řádná registrace akčního nákupu (resp. registrace akčního nákupu alespoň 1 kusu akčního výrobku je zařazena 1krát do akce). Jednu akční účtenku je tak možné v akci použít pouze jednou. Akční nákup však musí být učiněn před okamžikem registrace účtenky. V případě, že účtenka prokazuje nákup více akčních výrobků se k nákupu ostatních akčních výrobků nepřihlíží. </w:t>
      </w:r>
    </w:p>
    <w:p w14:paraId="7C12175F" w14:textId="77777777" w:rsidR="00641CC4" w:rsidRPr="00641CC4" w:rsidRDefault="00641CC4" w:rsidP="00641CC4">
      <w:pPr>
        <w:pStyle w:val="Default"/>
        <w:jc w:val="both"/>
        <w:rPr>
          <w:sz w:val="23"/>
          <w:szCs w:val="23"/>
        </w:rPr>
      </w:pPr>
      <w:r w:rsidRPr="00641CC4">
        <w:rPr>
          <w:b/>
          <w:bCs/>
          <w:sz w:val="23"/>
          <w:szCs w:val="23"/>
        </w:rPr>
        <w:t xml:space="preserve">Účastník si uchová veškeré účtenky prokazující provedení nákupu akčních výrobků, se kterými se účastník do akce zapojil. Předložení účtenek může být organizátorem kdykoliv vyžadováno, a to i dodatečně po ukončení akce za účelem kontroly účasti v akci, ale i pro případné prokázání nároku na výhru. </w:t>
      </w:r>
    </w:p>
    <w:p w14:paraId="5D17971D" w14:textId="77777777" w:rsidR="00641CC4" w:rsidRPr="00641CC4" w:rsidRDefault="00641CC4" w:rsidP="00641CC4">
      <w:pPr>
        <w:pStyle w:val="Default"/>
        <w:jc w:val="both"/>
        <w:rPr>
          <w:sz w:val="23"/>
          <w:szCs w:val="23"/>
        </w:rPr>
      </w:pPr>
      <w:r w:rsidRPr="00641CC4">
        <w:rPr>
          <w:sz w:val="23"/>
          <w:szCs w:val="23"/>
        </w:rPr>
        <w:t xml:space="preserve">Výherci budou určeni losováním pomocí počítačového algoritmu. </w:t>
      </w:r>
    </w:p>
    <w:p w14:paraId="2AB5574E" w14:textId="6C444027" w:rsidR="00641CC4" w:rsidRPr="00641CC4" w:rsidRDefault="00641CC4" w:rsidP="004D5E92">
      <w:pPr>
        <w:pStyle w:val="Default"/>
        <w:jc w:val="both"/>
        <w:rPr>
          <w:sz w:val="23"/>
          <w:szCs w:val="23"/>
        </w:rPr>
      </w:pPr>
      <w:r w:rsidRPr="00641CC4">
        <w:rPr>
          <w:b/>
          <w:bCs/>
          <w:sz w:val="23"/>
          <w:szCs w:val="23"/>
        </w:rPr>
        <w:t>Účastník se může akce účastnit jen s jednou e-mailovou adresou</w:t>
      </w:r>
      <w:r w:rsidRPr="00641CC4">
        <w:rPr>
          <w:sz w:val="23"/>
          <w:szCs w:val="23"/>
        </w:rPr>
        <w:t xml:space="preserve">. Účtenky jsou spojeny s jeho e-mailovou adresou. V případě snahy o opakovanou účast pod různými e-mailovými adresami může být účastník vyloučen bez dalšího varování z akce. Každý účastník se může akce zúčastnit opakovaně prostřednictvím opakovaného akčního nákupu, vždy však pouze při splnění všech podmínek účasti dle těchto pravidel a vždy je povinen uvést stejnou e-mailovou adresu. Každý takto zaregistrovaný nákup akčního výrobku bude brán jako samostatný vstup, tj. čím více akčních nákupů akčních výrobků účastník v rámci akce zaregistruje, tím větší má šanci na získání výhry. Prostřednictvím jedné účtenky je však možné se zaregistrovat pouze jednou (viz výše). </w:t>
      </w:r>
    </w:p>
    <w:p w14:paraId="09E31299" w14:textId="77777777" w:rsidR="00641CC4" w:rsidRPr="00641CC4" w:rsidRDefault="00641CC4" w:rsidP="00641CC4">
      <w:pPr>
        <w:pStyle w:val="Default"/>
        <w:jc w:val="both"/>
        <w:rPr>
          <w:sz w:val="23"/>
          <w:szCs w:val="23"/>
        </w:rPr>
      </w:pPr>
      <w:r w:rsidRPr="00641CC4">
        <w:rPr>
          <w:sz w:val="23"/>
          <w:szCs w:val="23"/>
        </w:rPr>
        <w:t xml:space="preserve">V případě, že se do akce v době jejího konání platně nezapojí takový počet soutěžících, aby mohly být rozděleny veškeré výhry vložené do akce, pak nerozdané výhry propadají ve prospěch pořadatele, který je oprávněn rozhodnout o jejich dalším užití. </w:t>
      </w:r>
    </w:p>
    <w:p w14:paraId="674D2117" w14:textId="77777777" w:rsidR="00641CC4" w:rsidRDefault="00641CC4" w:rsidP="00641CC4">
      <w:pPr>
        <w:pStyle w:val="Default"/>
        <w:jc w:val="both"/>
        <w:rPr>
          <w:sz w:val="23"/>
          <w:szCs w:val="23"/>
        </w:rPr>
      </w:pPr>
      <w:r w:rsidRPr="00641CC4">
        <w:rPr>
          <w:sz w:val="23"/>
          <w:szCs w:val="23"/>
        </w:rPr>
        <w:lastRenderedPageBreak/>
        <w:t xml:space="preserve">Povinnost soutěžících uschovat, a případně také na vyzvání předložit, originály účtenek za účelem ověření platné účasti v akci, je jednou ze základních podmínek účasti v této akci. Všechny takto organizátorovi či pořadateli předkládané originály účtenek musí prokazovat nákup akčního výrobku v souladu s těmito pravidly, být čitelné, celé a neporušené. Pokud soutěžící nepředloží na vyzvání ve formě jejich originálu pořadateli či organizátorovi veškeré požadované účtenky, se kterými se účastnil akce a které prokazují řádné provedení akčních nákupů v počtu shodném s počtem zapojení se do akce (resp. předloží jiné účtenky než ty, jejichž data byla do akce odeslána, či nečitelné, duplicitní atp.), bude z akce vyřazen a ztrácí nárok na výhru. V takovém případě výhra propadá bez jakékoli náhrady ve prospěch pořadatele, který je oprávněn rozhodnout o jejím dalším užití. </w:t>
      </w:r>
    </w:p>
    <w:p w14:paraId="772894B0" w14:textId="77777777" w:rsidR="0076561D" w:rsidRPr="00641CC4" w:rsidRDefault="0076561D" w:rsidP="00641CC4">
      <w:pPr>
        <w:pStyle w:val="Default"/>
        <w:jc w:val="both"/>
        <w:rPr>
          <w:sz w:val="23"/>
          <w:szCs w:val="23"/>
        </w:rPr>
      </w:pPr>
    </w:p>
    <w:p w14:paraId="14FB6153" w14:textId="77777777" w:rsidR="00641CC4" w:rsidRPr="00641CC4" w:rsidRDefault="00641CC4" w:rsidP="00641CC4">
      <w:pPr>
        <w:pStyle w:val="Default"/>
        <w:jc w:val="both"/>
        <w:rPr>
          <w:sz w:val="23"/>
          <w:szCs w:val="23"/>
        </w:rPr>
      </w:pPr>
      <w:r w:rsidRPr="00641CC4">
        <w:rPr>
          <w:b/>
          <w:bCs/>
          <w:sz w:val="23"/>
          <w:szCs w:val="23"/>
        </w:rPr>
        <w:t xml:space="preserve">6. Výhry a určení výherců </w:t>
      </w:r>
    </w:p>
    <w:p w14:paraId="0AD16B32" w14:textId="77777777" w:rsidR="00641CC4" w:rsidRPr="00641CC4" w:rsidRDefault="00641CC4" w:rsidP="00641CC4">
      <w:pPr>
        <w:pStyle w:val="Default"/>
        <w:jc w:val="both"/>
        <w:rPr>
          <w:sz w:val="23"/>
          <w:szCs w:val="23"/>
        </w:rPr>
      </w:pPr>
      <w:r w:rsidRPr="00641CC4">
        <w:rPr>
          <w:sz w:val="23"/>
          <w:szCs w:val="23"/>
        </w:rPr>
        <w:t xml:space="preserve">Do akce je vloženo celkem: </w:t>
      </w:r>
    </w:p>
    <w:p w14:paraId="1F0A1FED" w14:textId="2FCAF2CF" w:rsidR="00641CC4" w:rsidRPr="000F3226" w:rsidRDefault="00CF48B0" w:rsidP="00641CC4">
      <w:pPr>
        <w:pStyle w:val="Default"/>
        <w:jc w:val="both"/>
        <w:rPr>
          <w:sz w:val="23"/>
          <w:szCs w:val="23"/>
        </w:rPr>
      </w:pPr>
      <w:r w:rsidRPr="00971E99">
        <w:rPr>
          <w:b/>
          <w:bCs/>
          <w:sz w:val="23"/>
          <w:szCs w:val="23"/>
        </w:rPr>
        <w:t>8</w:t>
      </w:r>
      <w:r w:rsidR="00C546E3" w:rsidRPr="00971E99">
        <w:rPr>
          <w:b/>
          <w:bCs/>
          <w:sz w:val="23"/>
          <w:szCs w:val="23"/>
        </w:rPr>
        <w:t xml:space="preserve">x </w:t>
      </w:r>
      <w:r w:rsidR="000F3226" w:rsidRPr="00971E99">
        <w:rPr>
          <w:b/>
          <w:bCs/>
          <w:sz w:val="23"/>
          <w:szCs w:val="23"/>
        </w:rPr>
        <w:t>poukaz</w:t>
      </w:r>
      <w:r w:rsidR="008529BE" w:rsidRPr="00971E99">
        <w:rPr>
          <w:b/>
          <w:bCs/>
          <w:sz w:val="23"/>
          <w:szCs w:val="23"/>
        </w:rPr>
        <w:t xml:space="preserve"> na prodloužený víkend v</w:t>
      </w:r>
      <w:r w:rsidR="009165D4" w:rsidRPr="00971E99">
        <w:rPr>
          <w:b/>
          <w:bCs/>
          <w:sz w:val="23"/>
          <w:szCs w:val="23"/>
        </w:rPr>
        <w:t> </w:t>
      </w:r>
      <w:r w:rsidR="008529BE" w:rsidRPr="00971E99">
        <w:rPr>
          <w:b/>
          <w:bCs/>
          <w:sz w:val="23"/>
          <w:szCs w:val="23"/>
        </w:rPr>
        <w:t>Itálii</w:t>
      </w:r>
      <w:r w:rsidR="009165D4" w:rsidRPr="00971E99">
        <w:rPr>
          <w:b/>
          <w:bCs/>
          <w:sz w:val="23"/>
          <w:szCs w:val="23"/>
        </w:rPr>
        <w:t xml:space="preserve"> </w:t>
      </w:r>
      <w:r w:rsidR="000F3226" w:rsidRPr="00971E99">
        <w:rPr>
          <w:b/>
          <w:bCs/>
          <w:sz w:val="23"/>
          <w:szCs w:val="23"/>
        </w:rPr>
        <w:t xml:space="preserve">od o z n a č e n é cestovní agentury </w:t>
      </w:r>
      <w:r w:rsidR="009165D4" w:rsidRPr="00971E99">
        <w:rPr>
          <w:b/>
          <w:bCs/>
          <w:sz w:val="23"/>
          <w:szCs w:val="23"/>
        </w:rPr>
        <w:t>v hodnotě 20 000 Kč</w:t>
      </w:r>
      <w:r w:rsidR="000F3226" w:rsidRPr="00971E99">
        <w:rPr>
          <w:b/>
          <w:bCs/>
          <w:sz w:val="23"/>
          <w:szCs w:val="23"/>
        </w:rPr>
        <w:t xml:space="preserve"> včetně DPH (hodnotu poukazu může výherce použít na zájezd pro sebe, vždy však pouze v celkové hodnotě 20 000 Kč včetně DPH – hodnota poukazu se u zájezdu pro více osob nezvyšuje). </w:t>
      </w:r>
      <w:r w:rsidR="000F3226" w:rsidRPr="00971E99">
        <w:rPr>
          <w:sz w:val="23"/>
          <w:szCs w:val="23"/>
        </w:rPr>
        <w:t>(dále jen „výhra“ či „poukaz“)</w:t>
      </w:r>
    </w:p>
    <w:p w14:paraId="197CC855" w14:textId="6113E8A7" w:rsidR="00B12E74" w:rsidRDefault="008529BE" w:rsidP="009601C4">
      <w:pPr>
        <w:pStyle w:val="Default"/>
        <w:jc w:val="both"/>
        <w:rPr>
          <w:b/>
          <w:bCs/>
          <w:sz w:val="23"/>
          <w:szCs w:val="23"/>
        </w:rPr>
      </w:pPr>
      <w:r>
        <w:rPr>
          <w:b/>
          <w:bCs/>
          <w:sz w:val="23"/>
          <w:szCs w:val="23"/>
        </w:rPr>
        <w:t>61</w:t>
      </w:r>
      <w:r w:rsidR="00C546E3">
        <w:rPr>
          <w:b/>
          <w:bCs/>
          <w:sz w:val="23"/>
          <w:szCs w:val="23"/>
        </w:rPr>
        <w:t xml:space="preserve">x </w:t>
      </w:r>
      <w:r>
        <w:rPr>
          <w:b/>
          <w:bCs/>
          <w:sz w:val="23"/>
          <w:szCs w:val="23"/>
        </w:rPr>
        <w:t>balíček RIO MARE v hodnotě 2</w:t>
      </w:r>
      <w:r w:rsidR="00A2578D">
        <w:rPr>
          <w:b/>
          <w:bCs/>
          <w:sz w:val="23"/>
          <w:szCs w:val="23"/>
        </w:rPr>
        <w:t xml:space="preserve"> </w:t>
      </w:r>
      <w:r>
        <w:rPr>
          <w:b/>
          <w:bCs/>
          <w:sz w:val="23"/>
          <w:szCs w:val="23"/>
        </w:rPr>
        <w:t xml:space="preserve">000 </w:t>
      </w:r>
      <w:r w:rsidR="0074425C">
        <w:rPr>
          <w:b/>
          <w:bCs/>
          <w:sz w:val="23"/>
          <w:szCs w:val="23"/>
        </w:rPr>
        <w:t>Kč – balíček</w:t>
      </w:r>
      <w:r w:rsidR="00CB5E37" w:rsidRPr="0074425C">
        <w:rPr>
          <w:b/>
          <w:bCs/>
          <w:sz w:val="23"/>
          <w:szCs w:val="23"/>
        </w:rPr>
        <w:t xml:space="preserve"> obsahuje</w:t>
      </w:r>
      <w:r w:rsidR="00A2578D" w:rsidRPr="0074425C">
        <w:rPr>
          <w:b/>
          <w:bCs/>
          <w:sz w:val="23"/>
          <w:szCs w:val="23"/>
        </w:rPr>
        <w:t xml:space="preserve"> různé</w:t>
      </w:r>
      <w:r w:rsidR="00CB5E37" w:rsidRPr="0074425C">
        <w:rPr>
          <w:b/>
          <w:bCs/>
          <w:sz w:val="23"/>
          <w:szCs w:val="23"/>
        </w:rPr>
        <w:t xml:space="preserve"> pořadatelem vybrané produkty</w:t>
      </w:r>
      <w:r w:rsidR="00A2578D" w:rsidRPr="0074425C">
        <w:rPr>
          <w:b/>
          <w:bCs/>
          <w:sz w:val="23"/>
          <w:szCs w:val="23"/>
        </w:rPr>
        <w:t>,</w:t>
      </w:r>
      <w:r w:rsidR="00CB5E37" w:rsidRPr="0074425C">
        <w:rPr>
          <w:b/>
          <w:bCs/>
          <w:sz w:val="23"/>
          <w:szCs w:val="23"/>
        </w:rPr>
        <w:t xml:space="preserve"> jejich cena je </w:t>
      </w:r>
      <w:r w:rsidR="00E4495F" w:rsidRPr="0074425C">
        <w:rPr>
          <w:b/>
          <w:bCs/>
          <w:sz w:val="23"/>
          <w:szCs w:val="23"/>
        </w:rPr>
        <w:t>kalkulována jako</w:t>
      </w:r>
      <w:r w:rsidR="00CB5E37" w:rsidRPr="0074425C">
        <w:rPr>
          <w:b/>
          <w:bCs/>
          <w:sz w:val="23"/>
          <w:szCs w:val="23"/>
        </w:rPr>
        <w:t xml:space="preserve"> doporučen</w:t>
      </w:r>
      <w:r w:rsidR="00E4495F" w:rsidRPr="0074425C">
        <w:rPr>
          <w:b/>
          <w:bCs/>
          <w:sz w:val="23"/>
          <w:szCs w:val="23"/>
        </w:rPr>
        <w:t>á prodejní</w:t>
      </w:r>
      <w:r w:rsidR="00CB5E37" w:rsidRPr="0074425C">
        <w:rPr>
          <w:b/>
          <w:bCs/>
          <w:sz w:val="23"/>
          <w:szCs w:val="23"/>
        </w:rPr>
        <w:t xml:space="preserve"> cen</w:t>
      </w:r>
      <w:r w:rsidR="00E4495F" w:rsidRPr="0074425C">
        <w:rPr>
          <w:b/>
          <w:bCs/>
          <w:sz w:val="23"/>
          <w:szCs w:val="23"/>
        </w:rPr>
        <w:t>a</w:t>
      </w:r>
      <w:r w:rsidR="002E5ADF" w:rsidRPr="0074425C">
        <w:rPr>
          <w:b/>
          <w:bCs/>
          <w:sz w:val="23"/>
          <w:szCs w:val="23"/>
        </w:rPr>
        <w:t>.</w:t>
      </w:r>
      <w:r w:rsidR="009E5789" w:rsidRPr="0074425C">
        <w:rPr>
          <w:b/>
          <w:bCs/>
          <w:sz w:val="23"/>
          <w:szCs w:val="23"/>
        </w:rPr>
        <w:t xml:space="preserve"> </w:t>
      </w:r>
      <w:r w:rsidR="002E5ADF" w:rsidRPr="0074425C">
        <w:rPr>
          <w:b/>
          <w:bCs/>
          <w:sz w:val="23"/>
          <w:szCs w:val="23"/>
        </w:rPr>
        <w:t>B</w:t>
      </w:r>
      <w:r w:rsidR="009E5789" w:rsidRPr="0074425C">
        <w:rPr>
          <w:b/>
          <w:bCs/>
          <w:sz w:val="23"/>
          <w:szCs w:val="23"/>
        </w:rPr>
        <w:t>alíček může obsahovat i vybrané reklamní předměty Rio Mare.</w:t>
      </w:r>
      <w:r w:rsidR="000F3226">
        <w:rPr>
          <w:b/>
          <w:bCs/>
          <w:sz w:val="23"/>
          <w:szCs w:val="23"/>
        </w:rPr>
        <w:t xml:space="preserve"> </w:t>
      </w:r>
      <w:r w:rsidR="00B12E74" w:rsidRPr="000F3226">
        <w:rPr>
          <w:sz w:val="23"/>
          <w:szCs w:val="23"/>
        </w:rPr>
        <w:t xml:space="preserve">(dále jen „výhra“) </w:t>
      </w:r>
    </w:p>
    <w:p w14:paraId="06E12057" w14:textId="77777777" w:rsidR="00CA3D6A" w:rsidRDefault="00CA3D6A" w:rsidP="009601C4">
      <w:pPr>
        <w:pStyle w:val="Default"/>
        <w:jc w:val="both"/>
        <w:rPr>
          <w:b/>
          <w:bCs/>
          <w:sz w:val="23"/>
          <w:szCs w:val="23"/>
        </w:rPr>
      </w:pPr>
    </w:p>
    <w:p w14:paraId="7FE13F0C" w14:textId="5D50B9A8" w:rsidR="003A0A9A" w:rsidRDefault="00CA3D6A" w:rsidP="003A0A9A">
      <w:pPr>
        <w:pStyle w:val="Default"/>
        <w:jc w:val="both"/>
        <w:rPr>
          <w:b/>
          <w:bCs/>
          <w:sz w:val="23"/>
          <w:szCs w:val="23"/>
        </w:rPr>
      </w:pPr>
      <w:bookmarkStart w:id="0" w:name="_Hlk167265164"/>
      <w:r w:rsidRPr="00E85AEF">
        <w:rPr>
          <w:b/>
          <w:bCs/>
          <w:sz w:val="23"/>
          <w:szCs w:val="23"/>
        </w:rPr>
        <w:t xml:space="preserve">Losování výher proběhne </w:t>
      </w:r>
      <w:r>
        <w:rPr>
          <w:b/>
          <w:bCs/>
          <w:sz w:val="23"/>
          <w:szCs w:val="23"/>
        </w:rPr>
        <w:t xml:space="preserve">4x za dobu konání akce a to </w:t>
      </w:r>
      <w:r w:rsidR="006D08E8">
        <w:rPr>
          <w:b/>
          <w:bCs/>
          <w:sz w:val="23"/>
          <w:szCs w:val="23"/>
        </w:rPr>
        <w:t>14</w:t>
      </w:r>
      <w:r w:rsidRPr="00E85AEF">
        <w:rPr>
          <w:b/>
          <w:bCs/>
          <w:sz w:val="23"/>
          <w:szCs w:val="23"/>
        </w:rPr>
        <w:t xml:space="preserve">. </w:t>
      </w:r>
      <w:r w:rsidR="006D08E8">
        <w:rPr>
          <w:b/>
          <w:bCs/>
          <w:sz w:val="23"/>
          <w:szCs w:val="23"/>
        </w:rPr>
        <w:t>3</w:t>
      </w:r>
      <w:r w:rsidRPr="00E85AEF">
        <w:rPr>
          <w:b/>
          <w:bCs/>
          <w:sz w:val="23"/>
          <w:szCs w:val="23"/>
        </w:rPr>
        <w:t>. 202</w:t>
      </w:r>
      <w:r w:rsidR="006D08E8">
        <w:rPr>
          <w:b/>
          <w:bCs/>
          <w:sz w:val="23"/>
          <w:szCs w:val="23"/>
        </w:rPr>
        <w:t>5</w:t>
      </w:r>
      <w:r w:rsidR="00B842C4">
        <w:rPr>
          <w:b/>
          <w:bCs/>
          <w:sz w:val="23"/>
          <w:szCs w:val="23"/>
        </w:rPr>
        <w:t>;</w:t>
      </w:r>
      <w:r w:rsidRPr="00E85AEF">
        <w:rPr>
          <w:b/>
          <w:bCs/>
          <w:sz w:val="23"/>
          <w:szCs w:val="23"/>
        </w:rPr>
        <w:t xml:space="preserve"> </w:t>
      </w:r>
      <w:r w:rsidR="006D08E8">
        <w:rPr>
          <w:b/>
          <w:bCs/>
          <w:sz w:val="23"/>
          <w:szCs w:val="23"/>
        </w:rPr>
        <w:t>28</w:t>
      </w:r>
      <w:r>
        <w:rPr>
          <w:b/>
          <w:bCs/>
          <w:sz w:val="23"/>
          <w:szCs w:val="23"/>
        </w:rPr>
        <w:t xml:space="preserve">. </w:t>
      </w:r>
      <w:r w:rsidR="006D08E8">
        <w:rPr>
          <w:b/>
          <w:bCs/>
          <w:sz w:val="23"/>
          <w:szCs w:val="23"/>
        </w:rPr>
        <w:t>3</w:t>
      </w:r>
      <w:r>
        <w:rPr>
          <w:b/>
          <w:bCs/>
          <w:sz w:val="23"/>
          <w:szCs w:val="23"/>
        </w:rPr>
        <w:t>. 202</w:t>
      </w:r>
      <w:r w:rsidR="006D08E8">
        <w:rPr>
          <w:b/>
          <w:bCs/>
          <w:sz w:val="23"/>
          <w:szCs w:val="23"/>
        </w:rPr>
        <w:t>5</w:t>
      </w:r>
      <w:r w:rsidR="00B842C4">
        <w:rPr>
          <w:b/>
          <w:bCs/>
          <w:sz w:val="23"/>
          <w:szCs w:val="23"/>
        </w:rPr>
        <w:t>;</w:t>
      </w:r>
      <w:r>
        <w:rPr>
          <w:b/>
          <w:bCs/>
          <w:sz w:val="23"/>
          <w:szCs w:val="23"/>
        </w:rPr>
        <w:t xml:space="preserve"> </w:t>
      </w:r>
      <w:r w:rsidR="006D08E8">
        <w:rPr>
          <w:b/>
          <w:bCs/>
          <w:sz w:val="23"/>
          <w:szCs w:val="23"/>
        </w:rPr>
        <w:t>11</w:t>
      </w:r>
      <w:r>
        <w:rPr>
          <w:b/>
          <w:bCs/>
          <w:sz w:val="23"/>
          <w:szCs w:val="23"/>
        </w:rPr>
        <w:t xml:space="preserve">. </w:t>
      </w:r>
      <w:r w:rsidR="006D08E8">
        <w:rPr>
          <w:b/>
          <w:bCs/>
          <w:sz w:val="23"/>
          <w:szCs w:val="23"/>
        </w:rPr>
        <w:t>4</w:t>
      </w:r>
      <w:r>
        <w:rPr>
          <w:b/>
          <w:bCs/>
          <w:sz w:val="23"/>
          <w:szCs w:val="23"/>
        </w:rPr>
        <w:t>. 202</w:t>
      </w:r>
      <w:r w:rsidR="006D08E8">
        <w:rPr>
          <w:b/>
          <w:bCs/>
          <w:sz w:val="23"/>
          <w:szCs w:val="23"/>
        </w:rPr>
        <w:t>5</w:t>
      </w:r>
      <w:r>
        <w:rPr>
          <w:b/>
          <w:bCs/>
          <w:sz w:val="23"/>
          <w:szCs w:val="23"/>
        </w:rPr>
        <w:t xml:space="preserve"> a </w:t>
      </w:r>
      <w:r w:rsidR="006D08E8">
        <w:rPr>
          <w:b/>
          <w:bCs/>
          <w:sz w:val="23"/>
          <w:szCs w:val="23"/>
        </w:rPr>
        <w:t>30</w:t>
      </w:r>
      <w:r>
        <w:rPr>
          <w:b/>
          <w:bCs/>
          <w:sz w:val="23"/>
          <w:szCs w:val="23"/>
        </w:rPr>
        <w:t xml:space="preserve">. </w:t>
      </w:r>
      <w:r w:rsidR="006D08E8">
        <w:rPr>
          <w:b/>
          <w:bCs/>
          <w:sz w:val="23"/>
          <w:szCs w:val="23"/>
        </w:rPr>
        <w:t>4</w:t>
      </w:r>
      <w:r>
        <w:rPr>
          <w:b/>
          <w:bCs/>
          <w:sz w:val="23"/>
          <w:szCs w:val="23"/>
        </w:rPr>
        <w:t>. 202</w:t>
      </w:r>
      <w:r w:rsidR="006D08E8">
        <w:rPr>
          <w:b/>
          <w:bCs/>
          <w:sz w:val="23"/>
          <w:szCs w:val="23"/>
        </w:rPr>
        <w:t>5</w:t>
      </w:r>
      <w:r>
        <w:rPr>
          <w:b/>
          <w:bCs/>
          <w:sz w:val="23"/>
          <w:szCs w:val="23"/>
        </w:rPr>
        <w:t xml:space="preserve">. </w:t>
      </w:r>
      <w:r w:rsidR="006D08E8">
        <w:rPr>
          <w:b/>
          <w:bCs/>
          <w:sz w:val="23"/>
          <w:szCs w:val="23"/>
        </w:rPr>
        <w:t>Z losování, které proběhne 14.</w:t>
      </w:r>
      <w:r w:rsidR="006D08E8" w:rsidRPr="00E85AEF">
        <w:rPr>
          <w:b/>
          <w:bCs/>
          <w:sz w:val="23"/>
          <w:szCs w:val="23"/>
        </w:rPr>
        <w:t xml:space="preserve"> </w:t>
      </w:r>
      <w:r w:rsidR="006D08E8">
        <w:rPr>
          <w:b/>
          <w:bCs/>
          <w:sz w:val="23"/>
          <w:szCs w:val="23"/>
        </w:rPr>
        <w:t>3</w:t>
      </w:r>
      <w:r w:rsidR="006D08E8" w:rsidRPr="00E85AEF">
        <w:rPr>
          <w:b/>
          <w:bCs/>
          <w:sz w:val="23"/>
          <w:szCs w:val="23"/>
        </w:rPr>
        <w:t>. 202</w:t>
      </w:r>
      <w:r w:rsidR="006D08E8">
        <w:rPr>
          <w:b/>
          <w:bCs/>
          <w:sz w:val="23"/>
          <w:szCs w:val="23"/>
        </w:rPr>
        <w:t>5</w:t>
      </w:r>
      <w:r w:rsidR="00B842C4">
        <w:rPr>
          <w:b/>
          <w:bCs/>
          <w:sz w:val="23"/>
          <w:szCs w:val="23"/>
        </w:rPr>
        <w:t>;</w:t>
      </w:r>
      <w:r w:rsidR="006D08E8" w:rsidRPr="00E85AEF">
        <w:rPr>
          <w:b/>
          <w:bCs/>
          <w:sz w:val="23"/>
          <w:szCs w:val="23"/>
        </w:rPr>
        <w:t xml:space="preserve"> </w:t>
      </w:r>
      <w:r w:rsidR="006D08E8">
        <w:rPr>
          <w:b/>
          <w:bCs/>
          <w:sz w:val="23"/>
          <w:szCs w:val="23"/>
        </w:rPr>
        <w:t>28. 3. 2025</w:t>
      </w:r>
      <w:r w:rsidR="00B842C4">
        <w:rPr>
          <w:b/>
          <w:bCs/>
          <w:sz w:val="23"/>
          <w:szCs w:val="23"/>
        </w:rPr>
        <w:t xml:space="preserve"> a </w:t>
      </w:r>
      <w:r w:rsidR="006D08E8">
        <w:rPr>
          <w:b/>
          <w:bCs/>
          <w:sz w:val="23"/>
          <w:szCs w:val="23"/>
        </w:rPr>
        <w:t xml:space="preserve">11. 4. 2025 </w:t>
      </w:r>
      <w:r w:rsidR="00164A80">
        <w:rPr>
          <w:b/>
          <w:bCs/>
          <w:sz w:val="23"/>
          <w:szCs w:val="23"/>
        </w:rPr>
        <w:t xml:space="preserve">se vylosuje </w:t>
      </w:r>
      <w:r w:rsidR="006D08E8">
        <w:rPr>
          <w:b/>
          <w:bCs/>
          <w:sz w:val="23"/>
          <w:szCs w:val="23"/>
        </w:rPr>
        <w:t>14</w:t>
      </w:r>
      <w:r w:rsidRPr="00E85AEF">
        <w:rPr>
          <w:b/>
          <w:bCs/>
          <w:sz w:val="23"/>
          <w:szCs w:val="23"/>
        </w:rPr>
        <w:t xml:space="preserve"> výherc</w:t>
      </w:r>
      <w:r>
        <w:rPr>
          <w:b/>
          <w:bCs/>
          <w:sz w:val="23"/>
          <w:szCs w:val="23"/>
        </w:rPr>
        <w:t>ů</w:t>
      </w:r>
      <w:r w:rsidR="006D08E8">
        <w:rPr>
          <w:b/>
          <w:bCs/>
          <w:sz w:val="23"/>
          <w:szCs w:val="23"/>
        </w:rPr>
        <w:t xml:space="preserve">, kteří obdrží balíček RIO MARE v hodnotě 2000 Kč. Z losování, které proběhne </w:t>
      </w:r>
      <w:r w:rsidR="00E6330D">
        <w:rPr>
          <w:b/>
          <w:bCs/>
          <w:sz w:val="23"/>
          <w:szCs w:val="23"/>
        </w:rPr>
        <w:t>1</w:t>
      </w:r>
      <w:r w:rsidR="006D08E8">
        <w:rPr>
          <w:b/>
          <w:bCs/>
          <w:sz w:val="23"/>
          <w:szCs w:val="23"/>
        </w:rPr>
        <w:t xml:space="preserve">. </w:t>
      </w:r>
      <w:r w:rsidR="00E6330D">
        <w:rPr>
          <w:b/>
          <w:bCs/>
          <w:sz w:val="23"/>
          <w:szCs w:val="23"/>
        </w:rPr>
        <w:t>5</w:t>
      </w:r>
      <w:r w:rsidR="006D08E8">
        <w:rPr>
          <w:b/>
          <w:bCs/>
          <w:sz w:val="23"/>
          <w:szCs w:val="23"/>
        </w:rPr>
        <w:t>. 2025 se vylosuje 1</w:t>
      </w:r>
      <w:r w:rsidR="00386FE9">
        <w:rPr>
          <w:b/>
          <w:bCs/>
          <w:sz w:val="23"/>
          <w:szCs w:val="23"/>
        </w:rPr>
        <w:t>9</w:t>
      </w:r>
      <w:r w:rsidR="006D08E8">
        <w:rPr>
          <w:b/>
          <w:bCs/>
          <w:sz w:val="23"/>
          <w:szCs w:val="23"/>
        </w:rPr>
        <w:t xml:space="preserve"> výherců, kteří obdrží balíček RIO MARE v hodnotě 2000 Kč</w:t>
      </w:r>
      <w:r w:rsidR="009165D4">
        <w:rPr>
          <w:b/>
          <w:bCs/>
          <w:sz w:val="23"/>
          <w:szCs w:val="23"/>
        </w:rPr>
        <w:t xml:space="preserve"> a 8 výherců, kteří obdrží voucher v hodnotě 20 000 Kč.</w:t>
      </w:r>
    </w:p>
    <w:p w14:paraId="66BB4F0F" w14:textId="77777777" w:rsidR="000F3226" w:rsidRDefault="000F3226" w:rsidP="003A0A9A">
      <w:pPr>
        <w:pStyle w:val="Default"/>
        <w:jc w:val="both"/>
        <w:rPr>
          <w:b/>
          <w:bCs/>
          <w:sz w:val="23"/>
          <w:szCs w:val="23"/>
        </w:rPr>
      </w:pPr>
    </w:p>
    <w:p w14:paraId="16458427" w14:textId="01F81EC1" w:rsidR="000F3226" w:rsidRPr="000F3226" w:rsidRDefault="000F3226" w:rsidP="003A0A9A">
      <w:pPr>
        <w:pStyle w:val="Default"/>
        <w:jc w:val="both"/>
        <w:rPr>
          <w:sz w:val="23"/>
          <w:szCs w:val="23"/>
        </w:rPr>
      </w:pPr>
      <w:r w:rsidRPr="00971E99">
        <w:rPr>
          <w:b/>
          <w:bCs/>
          <w:sz w:val="23"/>
          <w:szCs w:val="23"/>
        </w:rPr>
        <w:t>Zájezd je nutné sjednat nejpozději do 3</w:t>
      </w:r>
      <w:r w:rsidR="00E6330D">
        <w:rPr>
          <w:b/>
          <w:bCs/>
          <w:sz w:val="23"/>
          <w:szCs w:val="23"/>
        </w:rPr>
        <w:t>0</w:t>
      </w:r>
      <w:r w:rsidRPr="00971E99">
        <w:rPr>
          <w:b/>
          <w:bCs/>
          <w:sz w:val="23"/>
          <w:szCs w:val="23"/>
        </w:rPr>
        <w:t xml:space="preserve">. </w:t>
      </w:r>
      <w:r w:rsidR="003A17AF" w:rsidRPr="00971E99">
        <w:rPr>
          <w:b/>
          <w:bCs/>
          <w:sz w:val="23"/>
          <w:szCs w:val="23"/>
        </w:rPr>
        <w:t>4</w:t>
      </w:r>
      <w:r w:rsidRPr="00971E99">
        <w:rPr>
          <w:b/>
          <w:bCs/>
          <w:sz w:val="23"/>
          <w:szCs w:val="23"/>
        </w:rPr>
        <w:t>. 202</w:t>
      </w:r>
      <w:r w:rsidR="003A17AF" w:rsidRPr="00971E99">
        <w:rPr>
          <w:b/>
          <w:bCs/>
          <w:sz w:val="23"/>
          <w:szCs w:val="23"/>
        </w:rPr>
        <w:t>6</w:t>
      </w:r>
      <w:r w:rsidRPr="00971E99">
        <w:rPr>
          <w:b/>
          <w:bCs/>
          <w:sz w:val="23"/>
          <w:szCs w:val="23"/>
        </w:rPr>
        <w:t xml:space="preserve"> u cestovní agentur</w:t>
      </w:r>
      <w:r w:rsidR="00646388" w:rsidRPr="00971E99">
        <w:rPr>
          <w:b/>
          <w:bCs/>
          <w:sz w:val="23"/>
          <w:szCs w:val="23"/>
        </w:rPr>
        <w:t>y</w:t>
      </w:r>
      <w:r w:rsidRPr="00971E99">
        <w:rPr>
          <w:b/>
          <w:bCs/>
          <w:sz w:val="23"/>
          <w:szCs w:val="23"/>
        </w:rPr>
        <w:t xml:space="preserve"> zvolen</w:t>
      </w:r>
      <w:r w:rsidR="00646388" w:rsidRPr="00971E99">
        <w:rPr>
          <w:b/>
          <w:bCs/>
          <w:sz w:val="23"/>
          <w:szCs w:val="23"/>
        </w:rPr>
        <w:t>é</w:t>
      </w:r>
      <w:r w:rsidRPr="00971E99">
        <w:rPr>
          <w:b/>
          <w:bCs/>
          <w:sz w:val="23"/>
          <w:szCs w:val="23"/>
        </w:rPr>
        <w:t xml:space="preserve"> organizátorem. </w:t>
      </w:r>
      <w:r w:rsidRPr="00971E99">
        <w:rPr>
          <w:sz w:val="23"/>
          <w:szCs w:val="23"/>
        </w:rPr>
        <w:t>Po uplynutí shora uvedené lhůty nárok na uplatnění poukazu a realizaci zájezdu bez náhrady zaniká.</w:t>
      </w:r>
    </w:p>
    <w:p w14:paraId="4FF9E2DB" w14:textId="77777777" w:rsidR="003A0A9A" w:rsidRDefault="003A0A9A" w:rsidP="003A0A9A">
      <w:pPr>
        <w:pStyle w:val="Default"/>
        <w:jc w:val="both"/>
        <w:rPr>
          <w:b/>
          <w:bCs/>
          <w:sz w:val="23"/>
          <w:szCs w:val="23"/>
        </w:rPr>
      </w:pPr>
    </w:p>
    <w:p w14:paraId="1E60DC97" w14:textId="2519CA2B" w:rsidR="003A0A9A" w:rsidRPr="00C62153" w:rsidRDefault="003A0A9A" w:rsidP="003A0A9A">
      <w:pPr>
        <w:pStyle w:val="Default"/>
        <w:jc w:val="both"/>
        <w:rPr>
          <w:b/>
          <w:bCs/>
          <w:sz w:val="23"/>
          <w:szCs w:val="23"/>
        </w:rPr>
      </w:pPr>
      <w:r w:rsidRPr="00641CC4">
        <w:rPr>
          <w:sz w:val="23"/>
          <w:szCs w:val="23"/>
        </w:rPr>
        <w:t>Každý spotřebitel může v době trvání akce vyhrát maximálně jednou. V případě opakovaného vylosování výherce se k jeho opakovanému vylosování nepřihlíží a losování se opakuje.</w:t>
      </w:r>
      <w:r w:rsidR="00FC0B25">
        <w:rPr>
          <w:sz w:val="23"/>
          <w:szCs w:val="23"/>
        </w:rPr>
        <w:t xml:space="preserve"> Účtenky, které nebyly vylosované v prvním kole losování automaticky postupují do dalšího kola </w:t>
      </w:r>
      <w:r w:rsidR="00B842C4">
        <w:rPr>
          <w:sz w:val="23"/>
          <w:szCs w:val="23"/>
        </w:rPr>
        <w:t>losování,</w:t>
      </w:r>
      <w:r w:rsidR="00FC0B25">
        <w:rPr>
          <w:sz w:val="23"/>
          <w:szCs w:val="23"/>
        </w:rPr>
        <w:t xml:space="preserve"> a tak tomu je po celé období soutěže.</w:t>
      </w:r>
      <w:r w:rsidRPr="00641CC4">
        <w:rPr>
          <w:sz w:val="23"/>
          <w:szCs w:val="23"/>
        </w:rPr>
        <w:t xml:space="preserve"> </w:t>
      </w:r>
    </w:p>
    <w:p w14:paraId="284C9E47" w14:textId="77777777" w:rsidR="003A0A9A" w:rsidRDefault="003A0A9A" w:rsidP="003A0A9A">
      <w:pPr>
        <w:pStyle w:val="Default"/>
        <w:jc w:val="both"/>
        <w:rPr>
          <w:b/>
          <w:bCs/>
          <w:sz w:val="23"/>
          <w:szCs w:val="23"/>
        </w:rPr>
      </w:pPr>
    </w:p>
    <w:bookmarkEnd w:id="0"/>
    <w:p w14:paraId="22DB1DC0" w14:textId="2FFFC9E3" w:rsidR="00641CC4" w:rsidRPr="00C62153" w:rsidRDefault="003A0A9A" w:rsidP="00C62153">
      <w:pPr>
        <w:pStyle w:val="Default"/>
        <w:jc w:val="both"/>
        <w:rPr>
          <w:b/>
          <w:bCs/>
          <w:sz w:val="23"/>
          <w:szCs w:val="23"/>
        </w:rPr>
      </w:pPr>
      <w:r>
        <w:rPr>
          <w:b/>
          <w:bCs/>
          <w:sz w:val="23"/>
          <w:szCs w:val="23"/>
        </w:rPr>
        <w:t>Po dobu</w:t>
      </w:r>
      <w:r w:rsidR="00641CC4" w:rsidRPr="00641CC4">
        <w:rPr>
          <w:b/>
          <w:bCs/>
          <w:sz w:val="23"/>
          <w:szCs w:val="23"/>
        </w:rPr>
        <w:t xml:space="preserve"> </w:t>
      </w:r>
      <w:r>
        <w:rPr>
          <w:b/>
          <w:bCs/>
          <w:sz w:val="23"/>
          <w:szCs w:val="23"/>
        </w:rPr>
        <w:t>soutěže bude</w:t>
      </w:r>
      <w:r w:rsidR="00641CC4" w:rsidRPr="00641CC4">
        <w:rPr>
          <w:b/>
          <w:bCs/>
          <w:sz w:val="23"/>
          <w:szCs w:val="23"/>
        </w:rPr>
        <w:t xml:space="preserve"> vylosováno </w:t>
      </w:r>
      <w:r w:rsidR="004019B2">
        <w:rPr>
          <w:b/>
          <w:bCs/>
          <w:sz w:val="23"/>
          <w:szCs w:val="23"/>
        </w:rPr>
        <w:t>69</w:t>
      </w:r>
      <w:r w:rsidR="00641CC4" w:rsidRPr="00641CC4">
        <w:rPr>
          <w:b/>
          <w:bCs/>
          <w:sz w:val="23"/>
          <w:szCs w:val="23"/>
        </w:rPr>
        <w:t xml:space="preserve"> výherců, kteří vyhrávají </w:t>
      </w:r>
      <w:r w:rsidR="00164A80">
        <w:rPr>
          <w:b/>
          <w:bCs/>
          <w:sz w:val="23"/>
          <w:szCs w:val="23"/>
        </w:rPr>
        <w:t xml:space="preserve">právě </w:t>
      </w:r>
      <w:r w:rsidR="00641CC4" w:rsidRPr="00641CC4">
        <w:rPr>
          <w:b/>
          <w:bCs/>
          <w:sz w:val="23"/>
          <w:szCs w:val="23"/>
        </w:rPr>
        <w:t>jeden kus výhry</w:t>
      </w:r>
      <w:r w:rsidR="00164A80">
        <w:rPr>
          <w:b/>
          <w:bCs/>
          <w:sz w:val="23"/>
          <w:szCs w:val="23"/>
        </w:rPr>
        <w:t xml:space="preserve"> z následujících možností:</w:t>
      </w:r>
      <w:r w:rsidR="00641CC4" w:rsidRPr="00641CC4">
        <w:rPr>
          <w:b/>
          <w:bCs/>
          <w:sz w:val="23"/>
          <w:szCs w:val="23"/>
        </w:rPr>
        <w:t xml:space="preserve"> </w:t>
      </w:r>
      <w:r w:rsidR="009601C4">
        <w:rPr>
          <w:b/>
          <w:bCs/>
          <w:sz w:val="23"/>
          <w:szCs w:val="23"/>
        </w:rPr>
        <w:t xml:space="preserve">8x </w:t>
      </w:r>
      <w:r w:rsidR="004019B2">
        <w:rPr>
          <w:b/>
          <w:bCs/>
          <w:sz w:val="23"/>
          <w:szCs w:val="23"/>
        </w:rPr>
        <w:t>voucher na prodloužený víkend v</w:t>
      </w:r>
      <w:r w:rsidR="009165D4">
        <w:rPr>
          <w:b/>
          <w:bCs/>
          <w:sz w:val="23"/>
          <w:szCs w:val="23"/>
        </w:rPr>
        <w:t> </w:t>
      </w:r>
      <w:r w:rsidR="004019B2">
        <w:rPr>
          <w:b/>
          <w:bCs/>
          <w:sz w:val="23"/>
          <w:szCs w:val="23"/>
        </w:rPr>
        <w:t>Itálii</w:t>
      </w:r>
      <w:r w:rsidR="009165D4">
        <w:rPr>
          <w:b/>
          <w:bCs/>
          <w:sz w:val="23"/>
          <w:szCs w:val="23"/>
        </w:rPr>
        <w:t xml:space="preserve"> v hodnotě 20 000 Kč</w:t>
      </w:r>
      <w:r w:rsidR="009601C4">
        <w:rPr>
          <w:b/>
          <w:bCs/>
          <w:sz w:val="23"/>
          <w:szCs w:val="23"/>
        </w:rPr>
        <w:t xml:space="preserve"> a</w:t>
      </w:r>
      <w:r w:rsidR="009601C4">
        <w:rPr>
          <w:sz w:val="23"/>
          <w:szCs w:val="23"/>
        </w:rPr>
        <w:t xml:space="preserve"> </w:t>
      </w:r>
      <w:r w:rsidR="004019B2">
        <w:rPr>
          <w:b/>
          <w:bCs/>
          <w:sz w:val="23"/>
          <w:szCs w:val="23"/>
        </w:rPr>
        <w:t>61</w:t>
      </w:r>
      <w:r w:rsidR="009601C4">
        <w:rPr>
          <w:b/>
          <w:bCs/>
          <w:sz w:val="23"/>
          <w:szCs w:val="23"/>
        </w:rPr>
        <w:t xml:space="preserve">x </w:t>
      </w:r>
      <w:r w:rsidR="004019B2">
        <w:rPr>
          <w:b/>
          <w:bCs/>
          <w:sz w:val="23"/>
          <w:szCs w:val="23"/>
        </w:rPr>
        <w:t>balíček RIO MARE v hodnotě 2000 Kč</w:t>
      </w:r>
      <w:r w:rsidR="008F40CD">
        <w:rPr>
          <w:sz w:val="23"/>
          <w:szCs w:val="23"/>
        </w:rPr>
        <w:t>.</w:t>
      </w:r>
      <w:r w:rsidR="00E956C9">
        <w:rPr>
          <w:sz w:val="23"/>
          <w:szCs w:val="23"/>
        </w:rPr>
        <w:t xml:space="preserve"> </w:t>
      </w:r>
    </w:p>
    <w:p w14:paraId="4E6E9D48" w14:textId="77777777" w:rsidR="00895FA1" w:rsidRPr="0076561D" w:rsidRDefault="00895FA1" w:rsidP="00641CC4">
      <w:pPr>
        <w:pStyle w:val="Default"/>
        <w:jc w:val="both"/>
        <w:rPr>
          <w:b/>
          <w:bCs/>
          <w:sz w:val="23"/>
          <w:szCs w:val="23"/>
        </w:rPr>
      </w:pPr>
    </w:p>
    <w:p w14:paraId="4B1107C5" w14:textId="7282FCBB" w:rsidR="00641CC4" w:rsidRPr="00641CC4" w:rsidRDefault="00641CC4" w:rsidP="00641CC4">
      <w:pPr>
        <w:pStyle w:val="Default"/>
        <w:jc w:val="both"/>
        <w:rPr>
          <w:sz w:val="23"/>
          <w:szCs w:val="23"/>
        </w:rPr>
      </w:pPr>
      <w:r w:rsidRPr="00641CC4">
        <w:rPr>
          <w:b/>
          <w:bCs/>
          <w:sz w:val="23"/>
          <w:szCs w:val="23"/>
        </w:rPr>
        <w:t xml:space="preserve">Každému z výherců bude po vylosování a schválení zadané účtenky organizátorem zaslán informační e-mail s oznámením o výhře, a to na e-mailovou adresu zadanou při registraci do akce s výzvou, aby ve formuláři na zaslaném odkazu nejpozději do </w:t>
      </w:r>
      <w:r w:rsidR="00FC0B25">
        <w:rPr>
          <w:b/>
          <w:bCs/>
          <w:sz w:val="23"/>
          <w:szCs w:val="23"/>
        </w:rPr>
        <w:t>3</w:t>
      </w:r>
      <w:r w:rsidRPr="00641CC4">
        <w:rPr>
          <w:b/>
          <w:bCs/>
          <w:sz w:val="23"/>
          <w:szCs w:val="23"/>
        </w:rPr>
        <w:t xml:space="preserve"> dnů vyplnil: své jméno, příjmení, své telefonní číslo a potvrdil svůj e-mail pro doručení výhry. Výhra bude výherci zaslána přes doručovací společnost, a to na adresu, kterou uvede do odpovědního e-mailu do 30 dnů od ukončení soutěže a ověření nároku na výhru. Převzetí výhry je výherce povinen potvrdit podpisem předávacího protokolu. Neposkytnutí součinnosti pro možnost předání výhry případně odmítnutí převzetí výhry či podpisu předávacího protokolu má za účinek ztráty nároku na výhru a výhra propadá pořadateli. </w:t>
      </w:r>
    </w:p>
    <w:p w14:paraId="0B6767A6" w14:textId="77777777" w:rsidR="003A0A9A" w:rsidRDefault="003A0A9A" w:rsidP="006978F9">
      <w:pPr>
        <w:pStyle w:val="Default"/>
        <w:jc w:val="both"/>
        <w:rPr>
          <w:b/>
          <w:bCs/>
          <w:sz w:val="23"/>
          <w:szCs w:val="23"/>
        </w:rPr>
      </w:pPr>
    </w:p>
    <w:p w14:paraId="0074BA53" w14:textId="4519D75A" w:rsidR="00641CC4" w:rsidRPr="00641CC4" w:rsidRDefault="006978F9" w:rsidP="006978F9">
      <w:pPr>
        <w:pStyle w:val="Default"/>
        <w:jc w:val="both"/>
        <w:rPr>
          <w:sz w:val="23"/>
          <w:szCs w:val="23"/>
        </w:rPr>
      </w:pPr>
      <w:r>
        <w:rPr>
          <w:b/>
          <w:bCs/>
          <w:sz w:val="23"/>
          <w:szCs w:val="23"/>
        </w:rPr>
        <w:t xml:space="preserve">7. </w:t>
      </w:r>
      <w:r w:rsidR="00641CC4" w:rsidRPr="00641CC4">
        <w:rPr>
          <w:b/>
          <w:bCs/>
          <w:sz w:val="23"/>
          <w:szCs w:val="23"/>
        </w:rPr>
        <w:t xml:space="preserve">Zpracování osobních údajů </w:t>
      </w:r>
    </w:p>
    <w:p w14:paraId="191CC5BE" w14:textId="77777777" w:rsidR="00641CC4" w:rsidRPr="00641CC4" w:rsidRDefault="00641CC4" w:rsidP="00641CC4">
      <w:pPr>
        <w:pStyle w:val="Default"/>
        <w:jc w:val="both"/>
        <w:rPr>
          <w:sz w:val="23"/>
          <w:szCs w:val="23"/>
        </w:rPr>
      </w:pPr>
    </w:p>
    <w:p w14:paraId="7FDAB75A" w14:textId="77777777" w:rsidR="00641CC4" w:rsidRPr="00641CC4" w:rsidRDefault="00641CC4" w:rsidP="00641CC4">
      <w:pPr>
        <w:pStyle w:val="Default"/>
        <w:jc w:val="both"/>
        <w:rPr>
          <w:sz w:val="23"/>
          <w:szCs w:val="23"/>
        </w:rPr>
      </w:pPr>
      <w:r w:rsidRPr="00641CC4">
        <w:rPr>
          <w:sz w:val="23"/>
          <w:szCs w:val="23"/>
        </w:rPr>
        <w:t>Účastí v této akci účastník uděluje souhlas se zpracováním jím poskytnutých osobních údajů pro účel realizace této akce dle těchto pravidel, tj. s jejich odpovídajícím zpracováním ze strany pořadatele, resp. společnosti BOLTON CZECHIA, spol. s r. o., se sídlem Štětkova 1638/18, Nusle, 140 00 Praha 4, IČO: 15526381, který je správcem (dále také jen „</w:t>
      </w:r>
      <w:r w:rsidRPr="00641CC4">
        <w:rPr>
          <w:b/>
          <w:bCs/>
          <w:sz w:val="23"/>
          <w:szCs w:val="23"/>
        </w:rPr>
        <w:t>správce</w:t>
      </w:r>
      <w:r w:rsidRPr="00641CC4">
        <w:rPr>
          <w:sz w:val="23"/>
          <w:szCs w:val="23"/>
        </w:rPr>
        <w:t xml:space="preserve">“), a to v rozsahu: e- mailová adresa, údaj o věku nad 18 let, účtenka, údaje o akci, registrace (datum, čas, IP adresa, zařízení), a v případě výhry i další identifikační a kontaktní údaje: jméno, příjmení, telefonní číslo, případný údaj o získání výhry a nezbytná komunikace. </w:t>
      </w:r>
    </w:p>
    <w:p w14:paraId="04B8FF48" w14:textId="77777777" w:rsidR="00641CC4" w:rsidRPr="00641CC4" w:rsidRDefault="00641CC4" w:rsidP="00641CC4">
      <w:pPr>
        <w:pStyle w:val="Default"/>
        <w:jc w:val="both"/>
        <w:rPr>
          <w:sz w:val="23"/>
          <w:szCs w:val="23"/>
        </w:rPr>
      </w:pPr>
      <w:r w:rsidRPr="00641CC4">
        <w:rPr>
          <w:sz w:val="23"/>
          <w:szCs w:val="23"/>
        </w:rPr>
        <w:t xml:space="preserve">Osobní údaje budou užity pro účel vedení a realizace této akce zahrnující zařazení do databáze pro danou akci, organizaci a vyhodnocení akce, a zaslání a předání výher. </w:t>
      </w:r>
    </w:p>
    <w:p w14:paraId="48262786" w14:textId="77777777" w:rsidR="00641CC4" w:rsidRPr="00641CC4" w:rsidRDefault="00641CC4" w:rsidP="00641CC4">
      <w:pPr>
        <w:pStyle w:val="Default"/>
        <w:jc w:val="both"/>
        <w:rPr>
          <w:sz w:val="23"/>
          <w:szCs w:val="23"/>
        </w:rPr>
      </w:pPr>
      <w:r w:rsidRPr="00641CC4">
        <w:rPr>
          <w:sz w:val="23"/>
          <w:szCs w:val="23"/>
        </w:rPr>
        <w:t xml:space="preserve">Právním titulem zpracování je souhlas a po skončení akce též oprávněný zájem správce, popřípadě plnění zákonných povinností správce. </w:t>
      </w:r>
    </w:p>
    <w:p w14:paraId="7AC72C9F" w14:textId="77777777" w:rsidR="00641CC4" w:rsidRPr="00641CC4" w:rsidRDefault="00641CC4" w:rsidP="00641CC4">
      <w:pPr>
        <w:pStyle w:val="Default"/>
        <w:jc w:val="both"/>
        <w:rPr>
          <w:sz w:val="23"/>
          <w:szCs w:val="23"/>
        </w:rPr>
      </w:pPr>
      <w:r w:rsidRPr="00641CC4">
        <w:rPr>
          <w:sz w:val="23"/>
          <w:szCs w:val="23"/>
        </w:rPr>
        <w:t xml:space="preserve">Doba zpracování je doba konání akce, resp. doba nezbytná pro realizaci/předání výher a doba v délce 60 dnů po skončení akce, a dále pro některé kategorie osobních údajů doba 3 let po skončení akce pro účely ochrany práv správce u vybraných důležitých dokumentů (z důvodu případné kontroly ze strany orgánu dozoru, obrany proti tvrzeným nárokům, vymáhání pohledávek). Případně do odvolání souhlasu. Odvoláním souhlasu končí účast v akci. Pokud je souhlas odvolán, bude zpracováván pouze omezený rozsah údajů po omezenou dobu tří let pro účely ochrany práv správce (z důvodu případné kontroly ze strany orgánu dozoru, obrany proti tvrzeným nárokům, vymáhání pohledávek) z titulu oprávněného zájmu pořadatele. </w:t>
      </w:r>
    </w:p>
    <w:p w14:paraId="4607D403" w14:textId="77777777" w:rsidR="00641CC4" w:rsidRPr="00641CC4" w:rsidRDefault="00641CC4" w:rsidP="00641CC4">
      <w:pPr>
        <w:pStyle w:val="Default"/>
        <w:jc w:val="both"/>
        <w:rPr>
          <w:sz w:val="23"/>
          <w:szCs w:val="23"/>
        </w:rPr>
      </w:pPr>
      <w:r w:rsidRPr="00641CC4">
        <w:rPr>
          <w:sz w:val="23"/>
          <w:szCs w:val="23"/>
        </w:rPr>
        <w:t xml:space="preserve">Způsob prováděného zpracování je elektronický, ruční a částečně automatizovaný. </w:t>
      </w:r>
    </w:p>
    <w:p w14:paraId="355D417F" w14:textId="77777777" w:rsidR="00641CC4" w:rsidRPr="00641CC4" w:rsidRDefault="00641CC4" w:rsidP="00641CC4">
      <w:pPr>
        <w:pStyle w:val="Default"/>
        <w:jc w:val="both"/>
        <w:rPr>
          <w:sz w:val="23"/>
          <w:szCs w:val="23"/>
        </w:rPr>
      </w:pPr>
      <w:r w:rsidRPr="00641CC4">
        <w:rPr>
          <w:sz w:val="23"/>
          <w:szCs w:val="23"/>
        </w:rPr>
        <w:t xml:space="preserve">Údaje poskytnuté účastníkem mohou kromě správce zpracovávat jakožto zpracovatel marketingové společnosti pověřené správcem, a to způsobem obvyklým pro zajišťování akcí, zejména organizátor akce, doručovatelské společnosti, dodavatelé IT služeb a účetní, daňoví a právní poradci. Osobní údaje nebudou předávány mimo Evropskou unii. </w:t>
      </w:r>
    </w:p>
    <w:p w14:paraId="55A666C6" w14:textId="64AFEADC" w:rsidR="00641CC4" w:rsidRPr="00641CC4" w:rsidRDefault="00641CC4" w:rsidP="00641CC4">
      <w:pPr>
        <w:pStyle w:val="Default"/>
        <w:jc w:val="both"/>
        <w:rPr>
          <w:color w:val="4470C4"/>
          <w:sz w:val="23"/>
          <w:szCs w:val="23"/>
        </w:rPr>
      </w:pPr>
      <w:r w:rsidRPr="00641CC4">
        <w:rPr>
          <w:sz w:val="23"/>
          <w:szCs w:val="23"/>
        </w:rPr>
        <w:t xml:space="preserve">Účastník může kdykoliv svůj souhlas se zpracováním osobních údajů odvolat na kontaktu </w:t>
      </w:r>
      <w:hyperlink r:id="rId10" w:history="1">
        <w:r w:rsidR="00FC0B25" w:rsidRPr="007256F5">
          <w:rPr>
            <w:rStyle w:val="Hypertextovodkaz"/>
            <w:color w:val="0070C0"/>
            <w:highlight w:val="cyan"/>
          </w:rPr>
          <w:t>riomaresoutez@ev-pr.cz</w:t>
        </w:r>
      </w:hyperlink>
      <w:r w:rsidR="00DF783E" w:rsidRPr="007256F5">
        <w:rPr>
          <w:sz w:val="23"/>
          <w:szCs w:val="23"/>
          <w:highlight w:val="cyan"/>
        </w:rPr>
        <w:t>,</w:t>
      </w:r>
      <w:r w:rsidR="00DF783E">
        <w:rPr>
          <w:sz w:val="23"/>
          <w:szCs w:val="23"/>
        </w:rPr>
        <w:t xml:space="preserve"> </w:t>
      </w:r>
      <w:r w:rsidRPr="00641CC4">
        <w:rPr>
          <w:sz w:val="23"/>
          <w:szCs w:val="23"/>
        </w:rPr>
        <w:t xml:space="preserve">kde je možné uplatnit také ostatní práva účastníka související se zpracováním osobních údajů. Odvoláním souhlasu však končí zapojení účastníka do akce. V případě pochybností o dodržování práv se může účastník obrátit na správce na jeho adrese nebo na e-mailu </w:t>
      </w:r>
      <w:hyperlink r:id="rId11" w:history="1">
        <w:r w:rsidR="00FC0B25" w:rsidRPr="007256F5">
          <w:rPr>
            <w:rStyle w:val="Hypertextovodkaz"/>
            <w:color w:val="0070C0"/>
            <w:highlight w:val="cyan"/>
          </w:rPr>
          <w:t>riomaresoutez@ev-pr.cz</w:t>
        </w:r>
      </w:hyperlink>
      <w:r w:rsidR="00DF783E">
        <w:rPr>
          <w:sz w:val="23"/>
          <w:szCs w:val="23"/>
        </w:rPr>
        <w:t xml:space="preserve">. </w:t>
      </w:r>
      <w:r w:rsidRPr="00641CC4">
        <w:rPr>
          <w:sz w:val="23"/>
          <w:szCs w:val="23"/>
        </w:rPr>
        <w:t xml:space="preserve">Na tomto e-mailu může účastník podat ke správci námitky, žádosti, stížnosti či jiné dotazy. Dozorovým orgánem je Úřad pro ochranu osobních údajů, ke kterému může účastník podat </w:t>
      </w:r>
      <w:r w:rsidRPr="007256F5">
        <w:rPr>
          <w:sz w:val="23"/>
          <w:szCs w:val="23"/>
          <w:highlight w:val="yellow"/>
        </w:rPr>
        <w:t xml:space="preserve">stížnost </w:t>
      </w:r>
      <w:r w:rsidRPr="007256F5">
        <w:rPr>
          <w:color w:val="4470C4"/>
          <w:sz w:val="23"/>
          <w:szCs w:val="23"/>
          <w:highlight w:val="yellow"/>
        </w:rPr>
        <w:t>(www.uoou.cz).</w:t>
      </w:r>
      <w:r w:rsidRPr="00641CC4">
        <w:rPr>
          <w:color w:val="4470C4"/>
          <w:sz w:val="23"/>
          <w:szCs w:val="23"/>
        </w:rPr>
        <w:t xml:space="preserve"> </w:t>
      </w:r>
    </w:p>
    <w:p w14:paraId="7CFB367A" w14:textId="35A7C34C" w:rsidR="00641CC4" w:rsidRPr="00643D29" w:rsidRDefault="00641CC4" w:rsidP="00DB73E0">
      <w:pPr>
        <w:pStyle w:val="Default"/>
        <w:jc w:val="both"/>
        <w:rPr>
          <w:sz w:val="23"/>
          <w:szCs w:val="23"/>
          <w:highlight w:val="yellow"/>
        </w:rPr>
      </w:pPr>
      <w:r w:rsidRPr="00643D29">
        <w:rPr>
          <w:sz w:val="23"/>
          <w:szCs w:val="23"/>
          <w:highlight w:val="yellow"/>
        </w:rPr>
        <w:t xml:space="preserve">Soutěžící svojí účastí výslovně souhlasí s tím, že pořadatel je oprávněn užít v souladu s </w:t>
      </w:r>
      <w:proofErr w:type="spellStart"/>
      <w:r w:rsidRPr="00643D29">
        <w:rPr>
          <w:sz w:val="23"/>
          <w:szCs w:val="23"/>
          <w:highlight w:val="yellow"/>
        </w:rPr>
        <w:t>ust</w:t>
      </w:r>
      <w:proofErr w:type="spellEnd"/>
      <w:r w:rsidRPr="00643D29">
        <w:rPr>
          <w:sz w:val="23"/>
          <w:szCs w:val="23"/>
          <w:highlight w:val="yellow"/>
        </w:rPr>
        <w:t xml:space="preserve">. § 77 a násl. zákona č. 89/2012 Sb., občanského zákoníku, ve znění pozdějších předpisů, bezplatně jméno, počáteční písmeno příjmení a město bydliště soutěžícího v médiích (včetně internetu), propagačních a reklamních materiálech pořadatele v souvislosti s touto akcí a v souvislosti s propagací výrobků a služeb pořadatele, s tím, že mohou být pořizovány a zveřejňovány výše uvedeným způsobem i zvukové a obrazové záznamy soutěžících a soutěžící pro případ výhry výslovně souhlasí s pořízením a zveřejněním jeho podobenky za obvyklých podmínek takových soutěží. Souhlas dle tohoto odstavce je činěn po dobu 3 let od ukončení akce. </w:t>
      </w:r>
    </w:p>
    <w:p w14:paraId="4C65D524" w14:textId="77777777" w:rsidR="00641CC4" w:rsidRPr="00641CC4" w:rsidRDefault="00641CC4" w:rsidP="00641CC4">
      <w:pPr>
        <w:pStyle w:val="Default"/>
        <w:jc w:val="both"/>
        <w:rPr>
          <w:sz w:val="23"/>
          <w:szCs w:val="23"/>
        </w:rPr>
      </w:pPr>
      <w:r w:rsidRPr="00643D29">
        <w:rPr>
          <w:sz w:val="23"/>
          <w:szCs w:val="23"/>
          <w:highlight w:val="yellow"/>
        </w:rPr>
        <w:t>Účastník bere na vědomí, že má práva dle příslušné právní úpravy, tj. zejména účastník bere na vědomí, že poskytnutí údajů je dobrovolné, zpracování je transparentní, účastník má právo na informace a přístupu k osobním údajům a právo na opravu svých osobních údajů, blokování nesprávných osobních údajů, omezení zpracování, výmaz a jejich likvidaci, jakož i právo na přenositelnost údajů, právo být zapomenut a právo na námitky proti zpracování založené na oprávněném zájmu. Účastník nebude předmětem rozhodnutí založeného na automatizovaném zpracování, které má pro něj právní účinky nebo se jej významně dotýká.</w:t>
      </w:r>
      <w:r w:rsidRPr="00641CC4">
        <w:rPr>
          <w:sz w:val="23"/>
          <w:szCs w:val="23"/>
        </w:rPr>
        <w:t xml:space="preserve"> </w:t>
      </w:r>
    </w:p>
    <w:p w14:paraId="2EC73CE0" w14:textId="77777777" w:rsidR="003A0A9A" w:rsidRDefault="003A0A9A" w:rsidP="00641CC4">
      <w:pPr>
        <w:pStyle w:val="Default"/>
        <w:jc w:val="both"/>
        <w:rPr>
          <w:b/>
          <w:bCs/>
          <w:sz w:val="23"/>
          <w:szCs w:val="23"/>
        </w:rPr>
      </w:pPr>
    </w:p>
    <w:p w14:paraId="79AE926D" w14:textId="18FFF784" w:rsidR="00641CC4" w:rsidRPr="00641CC4" w:rsidRDefault="00641CC4" w:rsidP="00641CC4">
      <w:pPr>
        <w:pStyle w:val="Default"/>
        <w:jc w:val="both"/>
        <w:rPr>
          <w:sz w:val="23"/>
          <w:szCs w:val="23"/>
        </w:rPr>
      </w:pPr>
      <w:r w:rsidRPr="00641CC4">
        <w:rPr>
          <w:b/>
          <w:bCs/>
          <w:sz w:val="23"/>
          <w:szCs w:val="23"/>
        </w:rPr>
        <w:t xml:space="preserve">8. Obecná ustanovení </w:t>
      </w:r>
    </w:p>
    <w:p w14:paraId="39346353" w14:textId="77777777" w:rsidR="00641CC4" w:rsidRPr="00641CC4" w:rsidRDefault="00641CC4" w:rsidP="00641CC4">
      <w:pPr>
        <w:pStyle w:val="Default"/>
        <w:jc w:val="both"/>
        <w:rPr>
          <w:sz w:val="23"/>
          <w:szCs w:val="23"/>
        </w:rPr>
      </w:pPr>
      <w:r w:rsidRPr="00641CC4">
        <w:rPr>
          <w:sz w:val="23"/>
          <w:szCs w:val="23"/>
        </w:rPr>
        <w:t xml:space="preserve">Účastí na akci projevuje každý účastník svůj souhlas s jejími pravidly a zavazuje se tato pravidla bezvýhradně dodržovat. Pravidla a tato akce se řídí právním řádem České republiky. </w:t>
      </w:r>
    </w:p>
    <w:p w14:paraId="29D32738" w14:textId="77777777" w:rsidR="00641CC4" w:rsidRPr="00641CC4" w:rsidRDefault="00641CC4" w:rsidP="00641CC4">
      <w:pPr>
        <w:pStyle w:val="Default"/>
        <w:jc w:val="both"/>
        <w:rPr>
          <w:sz w:val="23"/>
          <w:szCs w:val="23"/>
        </w:rPr>
      </w:pPr>
      <w:r w:rsidRPr="00641CC4">
        <w:rPr>
          <w:sz w:val="23"/>
          <w:szCs w:val="23"/>
        </w:rPr>
        <w:t xml:space="preserve">Organizátor ani pořadatel nenesou žádnou odpovědnost za jakákoli rizika a závazky související s účastí v akci, či užíváním výher a neodpovídají za jakoukoliv újmu, která případně účastníkovi nebo třetí osobě vznikne v souvislosti s účastní v akci či v souvislosti s užíváním výher. </w:t>
      </w:r>
    </w:p>
    <w:p w14:paraId="24944E6F" w14:textId="77777777" w:rsidR="00641CC4" w:rsidRPr="00641CC4" w:rsidRDefault="00641CC4" w:rsidP="00641CC4">
      <w:pPr>
        <w:pStyle w:val="Default"/>
        <w:jc w:val="both"/>
        <w:rPr>
          <w:sz w:val="23"/>
          <w:szCs w:val="23"/>
        </w:rPr>
      </w:pPr>
      <w:r w:rsidRPr="00641CC4">
        <w:rPr>
          <w:sz w:val="23"/>
          <w:szCs w:val="23"/>
        </w:rPr>
        <w:t xml:space="preserve">Výhry není možné alternativně vyplatit v hotovosti ani v jiném plnění. Organizátor a pořadatel tímto nejsou účastníkům nijak jinak zavázáni a ti nemají nárok na jakákoliv jiná plnění ze strany organizátora a pořadatele, než jsou uvedena v těchto pravidlech. Za škody/vady spojené s užíváním výhry nenese organizátor ani pořadatel akce žádnou odpovědnost. Výhru není možné reklamovat. Účast na akci ani výhry není možné vymáhat soudní cestou. </w:t>
      </w:r>
    </w:p>
    <w:p w14:paraId="6891CFEA" w14:textId="77777777" w:rsidR="00641CC4" w:rsidRPr="00641CC4" w:rsidRDefault="00641CC4" w:rsidP="00641CC4">
      <w:pPr>
        <w:pStyle w:val="Default"/>
        <w:jc w:val="both"/>
        <w:rPr>
          <w:sz w:val="23"/>
          <w:szCs w:val="23"/>
        </w:rPr>
      </w:pPr>
      <w:r w:rsidRPr="00641CC4">
        <w:rPr>
          <w:sz w:val="23"/>
          <w:szCs w:val="23"/>
        </w:rPr>
        <w:t xml:space="preserve">Výhry, které nebylo možné v akci přidělit konkrétnímu výherci, či výhry, které se nepodařilo předat, propadají ve prospěch pořadatele. V případě, že se organizátorovi akce nepodaří do 14 kalendářních dnů od ukončení akce s výhercem uvedeným způsobem opakovaně spojit, výherce nezašle své kontaktní údaje ve stanovené lhůtě nebo se mu nepodaří výhru předat, propadá tato výhra pořadateli, který je oprávněn rozhodnout o jejím užití. Osoby nesplňující podmínky účasti na akci nebo jednající v rozporu s těmito pravidly akce nebudou do akce zařazeny. Pořadatel si vyhrazuje právo konečného posouzení splnění či nesplnění podmínek stanovených pro získání výher v rámci akce. I pokud taková osoba splní některé podmínky pro získání výher, např. v důsledku nepravdivých informací, které poskytla, nestává se výhercem a nemá nárok na získání výhry. Výhra v takovém případě propadá pořadateli akce, který je oprávněn rozhodnout o jejím dalším užití. Účastník bude vyloučen v případě, že organizátor zjistí nebo bude mít oprávněné podezření na spáchání podvodného nebo nekalého jednání ze strany některého z účastníků či jiné osoby, která dopomohla danému účastníkovi k získání výhry. </w:t>
      </w:r>
    </w:p>
    <w:p w14:paraId="3CE22ACF" w14:textId="77777777" w:rsidR="00641CC4" w:rsidRPr="00641CC4" w:rsidRDefault="00641CC4" w:rsidP="00641CC4">
      <w:pPr>
        <w:pStyle w:val="Default"/>
        <w:jc w:val="both"/>
        <w:rPr>
          <w:sz w:val="23"/>
          <w:szCs w:val="23"/>
        </w:rPr>
      </w:pPr>
      <w:r w:rsidRPr="00641CC4">
        <w:rPr>
          <w:sz w:val="23"/>
          <w:szCs w:val="23"/>
        </w:rPr>
        <w:t xml:space="preserve">Organizátor a pořadatel si vyhrazují právo nahradit deklarované výhry, výhry obdobného typu a odpovídající hodnoty a měnit podmínky předávání výher v případě, že jim výhry nebudou poskytnuty tak, aby mohly být výhercům předány v souladu s pravidly akce. </w:t>
      </w:r>
    </w:p>
    <w:p w14:paraId="1AE3C057" w14:textId="7FFC059C" w:rsidR="00641CC4" w:rsidRPr="00641CC4" w:rsidRDefault="00641CC4" w:rsidP="00DB73E0">
      <w:pPr>
        <w:pStyle w:val="Default"/>
        <w:jc w:val="both"/>
        <w:rPr>
          <w:sz w:val="23"/>
          <w:szCs w:val="23"/>
        </w:rPr>
      </w:pPr>
      <w:r w:rsidRPr="00641CC4">
        <w:rPr>
          <w:sz w:val="23"/>
          <w:szCs w:val="23"/>
        </w:rPr>
        <w:t xml:space="preserve">Organizátor ani pořadatel akce neodpovídá za jakékoliv technické problémy v souvislosti s účastí na této akci (především funkčnost sítě, resp. akčního webu). Organizátor ani pořadatel neodpovídá za doručení zpráv (např. informace o výhře, výzva k zaslání účtenky) včetně informace o získání výhry (pozor na spamovou poštu). V případě rozporu ustanovení těchto pravidel a propagačních materiálů týkajících se akce, nejasností týkajících se výkladu pravidel nebo propagačních materiálů, se budou aplikovat přednostně příslušná ustanovení těchto pravidel. </w:t>
      </w:r>
    </w:p>
    <w:p w14:paraId="2E568BEB" w14:textId="77777777" w:rsidR="00641CC4" w:rsidRPr="00641CC4" w:rsidRDefault="00641CC4" w:rsidP="00641CC4">
      <w:pPr>
        <w:pStyle w:val="Default"/>
        <w:jc w:val="both"/>
        <w:rPr>
          <w:sz w:val="23"/>
          <w:szCs w:val="23"/>
        </w:rPr>
      </w:pPr>
      <w:r w:rsidRPr="00641CC4">
        <w:rPr>
          <w:b/>
          <w:bCs/>
          <w:sz w:val="23"/>
          <w:szCs w:val="23"/>
        </w:rPr>
        <w:t xml:space="preserve">Organizátor a pořadatel si vyhrazují právo akci zkrátit, přerušit nebo bez náhrady zrušit či změnit její pravidla. V případě, že dojde ke změnám v podmínkách a pravidlech akce, bude toto učiněno písemně ve formě dodatku. </w:t>
      </w:r>
    </w:p>
    <w:p w14:paraId="494286B2" w14:textId="77777777" w:rsidR="00641CC4" w:rsidRPr="00643D29" w:rsidRDefault="00641CC4" w:rsidP="00641CC4">
      <w:pPr>
        <w:pStyle w:val="Default"/>
        <w:jc w:val="both"/>
        <w:rPr>
          <w:sz w:val="23"/>
          <w:szCs w:val="23"/>
          <w:highlight w:val="yellow"/>
        </w:rPr>
      </w:pPr>
      <w:r w:rsidRPr="00643D29">
        <w:rPr>
          <w:sz w:val="23"/>
          <w:szCs w:val="23"/>
          <w:highlight w:val="yellow"/>
        </w:rPr>
        <w:t xml:space="preserve">Výherce bere na vědomí, že výhra podléhá srážkové dani dle příslušných právních předpisů České republiky. Srážkovou daň se zavazuje odvést pořadatel. Pokud výherce není daňový rezident České republiky, má povinnost doložit pořadateli svůj daňový domicil do 5 dnů od potvrzení výhry v akci. Pokud tak neučiní, pořadatel srazí a odvede daň ve výši 15 % z výhry (v případě, že není od daně osvobozena) v České republice. </w:t>
      </w:r>
    </w:p>
    <w:p w14:paraId="183629B7" w14:textId="77777777" w:rsidR="00641CC4" w:rsidRPr="00641CC4" w:rsidRDefault="00641CC4" w:rsidP="00641CC4">
      <w:pPr>
        <w:pStyle w:val="Default"/>
        <w:jc w:val="both"/>
        <w:rPr>
          <w:sz w:val="23"/>
          <w:szCs w:val="23"/>
        </w:rPr>
      </w:pPr>
      <w:r w:rsidRPr="00643D29">
        <w:rPr>
          <w:sz w:val="23"/>
          <w:szCs w:val="23"/>
          <w:highlight w:val="yellow"/>
        </w:rPr>
        <w:t xml:space="preserve">Věcně příslušným subjektem mimosoudního řešení spotřebitelských sporů souvisejících se akcí je Česká obchodní inspekce, Štěpánská 567/15, 120 00 Praha 2, internetové stránky: </w:t>
      </w:r>
      <w:r w:rsidRPr="00643D29">
        <w:rPr>
          <w:color w:val="0461C1"/>
          <w:sz w:val="23"/>
          <w:szCs w:val="23"/>
          <w:highlight w:val="yellow"/>
        </w:rPr>
        <w:t>www.coi.cz</w:t>
      </w:r>
      <w:r w:rsidRPr="00643D29">
        <w:rPr>
          <w:sz w:val="23"/>
          <w:szCs w:val="23"/>
          <w:highlight w:val="yellow"/>
        </w:rPr>
        <w:t>. Účastník zde nalezne mimo jiné údaje o způsobu a podmínkách mimosoudních řešení sporů, když toto řízení může být zahájeno pouze na základě návrhu účastníka a poté, když se mu nepodaří spor vyřešit přímo s pořadatelem. Formulář návrhu na zahájení řízení o mimosoudním řešení spotřebitelského sporu je dostupný na internetových stránkách České obchodní inspekce.</w:t>
      </w:r>
      <w:r w:rsidRPr="00641CC4">
        <w:rPr>
          <w:sz w:val="23"/>
          <w:szCs w:val="23"/>
        </w:rPr>
        <w:t xml:space="preserve"> </w:t>
      </w:r>
    </w:p>
    <w:p w14:paraId="24309BD1" w14:textId="77777777" w:rsidR="00DB73E0" w:rsidRDefault="00DB73E0" w:rsidP="00641CC4">
      <w:pPr>
        <w:pStyle w:val="Default"/>
        <w:jc w:val="both"/>
        <w:rPr>
          <w:sz w:val="23"/>
          <w:szCs w:val="23"/>
        </w:rPr>
      </w:pPr>
    </w:p>
    <w:p w14:paraId="52B9F4F8" w14:textId="267914D1" w:rsidR="00DB73E0" w:rsidRDefault="00641CC4" w:rsidP="00DB73E0">
      <w:pPr>
        <w:pStyle w:val="Default"/>
        <w:jc w:val="both"/>
        <w:rPr>
          <w:color w:val="1154CC"/>
          <w:sz w:val="23"/>
          <w:szCs w:val="23"/>
        </w:rPr>
      </w:pPr>
      <w:r w:rsidRPr="00641CC4">
        <w:rPr>
          <w:sz w:val="23"/>
          <w:szCs w:val="23"/>
        </w:rPr>
        <w:lastRenderedPageBreak/>
        <w:t xml:space="preserve">Úplná pravidla akce jsou k dispozici na internetových stránkách </w:t>
      </w:r>
      <w:hyperlink r:id="rId12" w:history="1">
        <w:r w:rsidR="003A17AF" w:rsidRPr="007256F5">
          <w:rPr>
            <w:rStyle w:val="Hypertextovodkaz"/>
            <w:color w:val="0070C0"/>
            <w:sz w:val="23"/>
            <w:szCs w:val="23"/>
            <w:highlight w:val="cyan"/>
          </w:rPr>
          <w:t>www.riomare.cz/soutez</w:t>
        </w:r>
      </w:hyperlink>
      <w:r w:rsidR="00DB73E0" w:rsidRPr="007256F5">
        <w:rPr>
          <w:color w:val="0070C0"/>
          <w:sz w:val="23"/>
          <w:szCs w:val="23"/>
          <w:highlight w:val="cyan"/>
        </w:rPr>
        <w:t>.</w:t>
      </w:r>
    </w:p>
    <w:p w14:paraId="0BD0A097" w14:textId="2CBDA1DF" w:rsidR="003A17AF" w:rsidRPr="00DB73E0" w:rsidRDefault="003A17AF" w:rsidP="00DB73E0">
      <w:pPr>
        <w:pStyle w:val="Default"/>
        <w:jc w:val="both"/>
        <w:rPr>
          <w:sz w:val="23"/>
          <w:szCs w:val="23"/>
        </w:rPr>
      </w:pPr>
      <w:r>
        <w:rPr>
          <w:sz w:val="23"/>
          <w:szCs w:val="23"/>
        </w:rPr>
        <w:t xml:space="preserve">V případě potřeby se obracejte na emailovou adresu: </w:t>
      </w:r>
      <w:hyperlink r:id="rId13" w:history="1">
        <w:r w:rsidRPr="007256F5">
          <w:rPr>
            <w:rStyle w:val="Hypertextovodkaz"/>
            <w:color w:val="0070C0"/>
            <w:highlight w:val="cyan"/>
          </w:rPr>
          <w:t>riomaresoutez@ev-pr.cz</w:t>
        </w:r>
      </w:hyperlink>
      <w:r w:rsidRPr="007256F5">
        <w:rPr>
          <w:rStyle w:val="Hypertextovodkaz"/>
          <w:color w:val="0070C0"/>
          <w:highlight w:val="cyan"/>
        </w:rPr>
        <w:t>.</w:t>
      </w:r>
    </w:p>
    <w:p w14:paraId="36F41363" w14:textId="77777777" w:rsidR="00DB73E0" w:rsidRDefault="00DB73E0" w:rsidP="00DB73E0">
      <w:pPr>
        <w:pStyle w:val="Default"/>
        <w:jc w:val="both"/>
        <w:rPr>
          <w:sz w:val="23"/>
          <w:szCs w:val="23"/>
        </w:rPr>
      </w:pPr>
    </w:p>
    <w:p w14:paraId="26B99926" w14:textId="40F2AE38" w:rsidR="00877FDA" w:rsidRPr="00DB73E0" w:rsidRDefault="00641CC4" w:rsidP="00DB73E0">
      <w:pPr>
        <w:pStyle w:val="Default"/>
        <w:jc w:val="both"/>
        <w:rPr>
          <w:color w:val="1154CC"/>
          <w:sz w:val="23"/>
          <w:szCs w:val="23"/>
        </w:rPr>
      </w:pPr>
      <w:r w:rsidRPr="00641CC4">
        <w:rPr>
          <w:sz w:val="23"/>
          <w:szCs w:val="23"/>
        </w:rPr>
        <w:t xml:space="preserve">V Praze dne </w:t>
      </w:r>
      <w:r w:rsidR="00E00156">
        <w:rPr>
          <w:sz w:val="23"/>
          <w:szCs w:val="23"/>
        </w:rPr>
        <w:t>1</w:t>
      </w:r>
      <w:r w:rsidRPr="00641CC4">
        <w:rPr>
          <w:sz w:val="23"/>
          <w:szCs w:val="23"/>
        </w:rPr>
        <w:t xml:space="preserve">. </w:t>
      </w:r>
      <w:r w:rsidR="00DB73E0">
        <w:rPr>
          <w:sz w:val="23"/>
          <w:szCs w:val="23"/>
        </w:rPr>
        <w:t>3</w:t>
      </w:r>
      <w:r w:rsidRPr="00641CC4">
        <w:rPr>
          <w:sz w:val="23"/>
          <w:szCs w:val="23"/>
        </w:rPr>
        <w:t>. 202</w:t>
      </w:r>
      <w:r w:rsidR="00DB73E0">
        <w:rPr>
          <w:sz w:val="23"/>
          <w:szCs w:val="23"/>
        </w:rPr>
        <w:t>5</w:t>
      </w:r>
      <w:r w:rsidRPr="00641CC4">
        <w:rPr>
          <w:sz w:val="23"/>
          <w:szCs w:val="23"/>
        </w:rPr>
        <w:t>.</w:t>
      </w:r>
    </w:p>
    <w:sectPr w:rsidR="00877FDA" w:rsidRPr="00DB7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6488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784A1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D3AF2"/>
    <w:multiLevelType w:val="hybridMultilevel"/>
    <w:tmpl w:val="20248A3E"/>
    <w:lvl w:ilvl="0" w:tplc="8ED035BE">
      <w:start w:val="7"/>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49E4344"/>
    <w:multiLevelType w:val="hybridMultilevel"/>
    <w:tmpl w:val="3480831C"/>
    <w:lvl w:ilvl="0" w:tplc="5DA04DC0">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829843"/>
    <w:multiLevelType w:val="hybridMultilevel"/>
    <w:tmpl w:val="C56C6152"/>
    <w:lvl w:ilvl="0" w:tplc="E1AC49DA">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0C0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9F76EA5"/>
    <w:multiLevelType w:val="hybridMultilevel"/>
    <w:tmpl w:val="C95A2B40"/>
    <w:lvl w:ilvl="0" w:tplc="8ED035BE">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810554">
    <w:abstractNumId w:val="1"/>
  </w:num>
  <w:num w:numId="2" w16cid:durableId="863514681">
    <w:abstractNumId w:val="4"/>
  </w:num>
  <w:num w:numId="3" w16cid:durableId="1016883834">
    <w:abstractNumId w:val="5"/>
  </w:num>
  <w:num w:numId="4" w16cid:durableId="389695068">
    <w:abstractNumId w:val="0"/>
  </w:num>
  <w:num w:numId="5" w16cid:durableId="1395397418">
    <w:abstractNumId w:val="6"/>
  </w:num>
  <w:num w:numId="6" w16cid:durableId="2081977681">
    <w:abstractNumId w:val="2"/>
  </w:num>
  <w:num w:numId="7" w16cid:durableId="2018581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C4"/>
    <w:rsid w:val="000A684E"/>
    <w:rsid w:val="000F3226"/>
    <w:rsid w:val="00157F05"/>
    <w:rsid w:val="00164A80"/>
    <w:rsid w:val="0019101C"/>
    <w:rsid w:val="001B53B6"/>
    <w:rsid w:val="001C1E09"/>
    <w:rsid w:val="00200F4E"/>
    <w:rsid w:val="00254188"/>
    <w:rsid w:val="002E5ADF"/>
    <w:rsid w:val="00386FE9"/>
    <w:rsid w:val="00395B52"/>
    <w:rsid w:val="003A0A9A"/>
    <w:rsid w:val="003A17AF"/>
    <w:rsid w:val="003C0EC1"/>
    <w:rsid w:val="003C4A20"/>
    <w:rsid w:val="004019B2"/>
    <w:rsid w:val="00411461"/>
    <w:rsid w:val="004248C8"/>
    <w:rsid w:val="004D5E92"/>
    <w:rsid w:val="004D5F7A"/>
    <w:rsid w:val="00540F9B"/>
    <w:rsid w:val="005A3EB3"/>
    <w:rsid w:val="005D728C"/>
    <w:rsid w:val="00641CC4"/>
    <w:rsid w:val="00643D29"/>
    <w:rsid w:val="00646388"/>
    <w:rsid w:val="006978F9"/>
    <w:rsid w:val="006D08E8"/>
    <w:rsid w:val="006F5C79"/>
    <w:rsid w:val="00703CD8"/>
    <w:rsid w:val="007144E9"/>
    <w:rsid w:val="00721BB6"/>
    <w:rsid w:val="007256F5"/>
    <w:rsid w:val="00737B3A"/>
    <w:rsid w:val="00743009"/>
    <w:rsid w:val="0074425C"/>
    <w:rsid w:val="0076561D"/>
    <w:rsid w:val="007B31BD"/>
    <w:rsid w:val="007E373A"/>
    <w:rsid w:val="008529BE"/>
    <w:rsid w:val="0086413B"/>
    <w:rsid w:val="00877FDA"/>
    <w:rsid w:val="00895FA1"/>
    <w:rsid w:val="008F40CD"/>
    <w:rsid w:val="00915463"/>
    <w:rsid w:val="009165D4"/>
    <w:rsid w:val="009601C4"/>
    <w:rsid w:val="00971E99"/>
    <w:rsid w:val="009A7889"/>
    <w:rsid w:val="009D7A06"/>
    <w:rsid w:val="009E5789"/>
    <w:rsid w:val="00A039EF"/>
    <w:rsid w:val="00A16BF3"/>
    <w:rsid w:val="00A2578D"/>
    <w:rsid w:val="00AB56C6"/>
    <w:rsid w:val="00B12E74"/>
    <w:rsid w:val="00B842C4"/>
    <w:rsid w:val="00BE07AD"/>
    <w:rsid w:val="00C05292"/>
    <w:rsid w:val="00C16409"/>
    <w:rsid w:val="00C364D0"/>
    <w:rsid w:val="00C546E3"/>
    <w:rsid w:val="00C62153"/>
    <w:rsid w:val="00CA3D6A"/>
    <w:rsid w:val="00CB5E37"/>
    <w:rsid w:val="00CE3932"/>
    <w:rsid w:val="00CF48B0"/>
    <w:rsid w:val="00D1272D"/>
    <w:rsid w:val="00D55887"/>
    <w:rsid w:val="00DB0A9E"/>
    <w:rsid w:val="00DB73E0"/>
    <w:rsid w:val="00DF783E"/>
    <w:rsid w:val="00E00156"/>
    <w:rsid w:val="00E03044"/>
    <w:rsid w:val="00E4495F"/>
    <w:rsid w:val="00E6330D"/>
    <w:rsid w:val="00E956C9"/>
    <w:rsid w:val="00F71653"/>
    <w:rsid w:val="00F77CCC"/>
    <w:rsid w:val="00FC0B25"/>
    <w:rsid w:val="00FE0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32B8"/>
  <w15:chartTrackingRefBased/>
  <w15:docId w15:val="{5D3A59B5-CCB1-4B01-8DED-95F6F0C9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41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41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41CC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41CC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41CC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41CC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41CC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41CC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41CC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1CC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41CC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41CC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41CC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41CC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41CC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41CC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41CC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41CC4"/>
    <w:rPr>
      <w:rFonts w:eastAsiaTheme="majorEastAsia" w:cstheme="majorBidi"/>
      <w:color w:val="272727" w:themeColor="text1" w:themeTint="D8"/>
    </w:rPr>
  </w:style>
  <w:style w:type="paragraph" w:styleId="Nzev">
    <w:name w:val="Title"/>
    <w:basedOn w:val="Normln"/>
    <w:next w:val="Normln"/>
    <w:link w:val="NzevChar"/>
    <w:uiPriority w:val="10"/>
    <w:qFormat/>
    <w:rsid w:val="00641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41CC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41CC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41CC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41CC4"/>
    <w:pPr>
      <w:spacing w:before="160"/>
      <w:jc w:val="center"/>
    </w:pPr>
    <w:rPr>
      <w:i/>
      <w:iCs/>
      <w:color w:val="404040" w:themeColor="text1" w:themeTint="BF"/>
    </w:rPr>
  </w:style>
  <w:style w:type="character" w:customStyle="1" w:styleId="CittChar">
    <w:name w:val="Citát Char"/>
    <w:basedOn w:val="Standardnpsmoodstavce"/>
    <w:link w:val="Citt"/>
    <w:uiPriority w:val="29"/>
    <w:rsid w:val="00641CC4"/>
    <w:rPr>
      <w:i/>
      <w:iCs/>
      <w:color w:val="404040" w:themeColor="text1" w:themeTint="BF"/>
    </w:rPr>
  </w:style>
  <w:style w:type="paragraph" w:styleId="Odstavecseseznamem">
    <w:name w:val="List Paragraph"/>
    <w:basedOn w:val="Normln"/>
    <w:uiPriority w:val="34"/>
    <w:qFormat/>
    <w:rsid w:val="00641CC4"/>
    <w:pPr>
      <w:ind w:left="720"/>
      <w:contextualSpacing/>
    </w:pPr>
  </w:style>
  <w:style w:type="character" w:styleId="Zdraznnintenzivn">
    <w:name w:val="Intense Emphasis"/>
    <w:basedOn w:val="Standardnpsmoodstavce"/>
    <w:uiPriority w:val="21"/>
    <w:qFormat/>
    <w:rsid w:val="00641CC4"/>
    <w:rPr>
      <w:i/>
      <w:iCs/>
      <w:color w:val="0F4761" w:themeColor="accent1" w:themeShade="BF"/>
    </w:rPr>
  </w:style>
  <w:style w:type="paragraph" w:styleId="Vrazncitt">
    <w:name w:val="Intense Quote"/>
    <w:basedOn w:val="Normln"/>
    <w:next w:val="Normln"/>
    <w:link w:val="VrazncittChar"/>
    <w:uiPriority w:val="30"/>
    <w:qFormat/>
    <w:rsid w:val="00641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41CC4"/>
    <w:rPr>
      <w:i/>
      <w:iCs/>
      <w:color w:val="0F4761" w:themeColor="accent1" w:themeShade="BF"/>
    </w:rPr>
  </w:style>
  <w:style w:type="character" w:styleId="Odkazintenzivn">
    <w:name w:val="Intense Reference"/>
    <w:basedOn w:val="Standardnpsmoodstavce"/>
    <w:uiPriority w:val="32"/>
    <w:qFormat/>
    <w:rsid w:val="00641CC4"/>
    <w:rPr>
      <w:b/>
      <w:bCs/>
      <w:smallCaps/>
      <w:color w:val="0F4761" w:themeColor="accent1" w:themeShade="BF"/>
      <w:spacing w:val="5"/>
    </w:rPr>
  </w:style>
  <w:style w:type="paragraph" w:customStyle="1" w:styleId="Default">
    <w:name w:val="Default"/>
    <w:rsid w:val="00641CC4"/>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DF783E"/>
    <w:rPr>
      <w:color w:val="467886" w:themeColor="hyperlink"/>
      <w:u w:val="single"/>
    </w:rPr>
  </w:style>
  <w:style w:type="character" w:styleId="Nevyeenzmnka">
    <w:name w:val="Unresolved Mention"/>
    <w:basedOn w:val="Standardnpsmoodstavce"/>
    <w:uiPriority w:val="99"/>
    <w:semiHidden/>
    <w:unhideWhenUsed/>
    <w:rsid w:val="00DF7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maresoutez@ev-pr.cz" TargetMode="External"/><Relationship Id="rId13" Type="http://schemas.openxmlformats.org/officeDocument/2006/relationships/hyperlink" Target="mailto:riomaresoutez@ev-pr.cz"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www.riomare.cz/sout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mailto:riomaresoutez@ev-pr.cz" TargetMode="External"/><Relationship Id="rId5" Type="http://schemas.openxmlformats.org/officeDocument/2006/relationships/hyperlink" Target="mailto:riomaresoutez@ev-pr.cz" TargetMode="External"/><Relationship Id="rId15" Type="http://schemas.openxmlformats.org/officeDocument/2006/relationships/theme" Target="theme/theme1.xml"/><Relationship Id="rId10" Type="http://schemas.openxmlformats.org/officeDocument/2006/relationships/hyperlink" Target="mailto:riomaresoutez@ev-pr.cz" TargetMode="External"/><Relationship Id="rId4" Type="http://schemas.openxmlformats.org/officeDocument/2006/relationships/webSettings" Target="webSettings.xml"/><Relationship Id="rId9" Type="http://schemas.openxmlformats.org/officeDocument/2006/relationships/hyperlink" Target="mailto:riomaresoutez@ev-p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5153</TotalTime>
  <Pages>6</Pages>
  <Words>2627</Words>
  <Characters>15502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EVPR Agency</dc:creator>
  <cp:keywords/>
  <dc:description/>
  <cp:lastModifiedBy>EVPR Agency</cp:lastModifiedBy>
  <cp:revision>36</cp:revision>
  <dcterms:created xsi:type="dcterms:W3CDTF">2024-04-03T12:43:00Z</dcterms:created>
  <dcterms:modified xsi:type="dcterms:W3CDTF">2025-01-28T09:53:00Z</dcterms:modified>
</cp:coreProperties>
</file>